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B69A6" w14:textId="103DBE91" w:rsidR="005503EF" w:rsidRPr="00722EEE" w:rsidRDefault="000C1121" w:rsidP="00646172">
      <w:pPr>
        <w:pStyle w:val="Zusammenfassung"/>
        <w:spacing w:after="240" w:line="360" w:lineRule="auto"/>
        <w:ind w:right="702"/>
        <w:rPr>
          <w:rFonts w:ascii="Arial" w:hAnsi="Arial" w:cs="Arial"/>
          <w:lang w:val="en-US"/>
        </w:rPr>
      </w:pPr>
      <w:r w:rsidRPr="00646172">
        <w:rPr>
          <w:rFonts w:ascii="Arial" w:hAnsi="Arial" w:cs="Arial"/>
          <w:noProof/>
          <w:color w:val="000000" w:themeColor="text1"/>
          <w:u w:val="single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2AF36E5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384F6E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384F6E" w:rsidRPr="00A3051D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384F6E" w:rsidRPr="00A3051D" w:rsidRDefault="00384F6E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7EF1D" w14:textId="77777777" w:rsidR="004F6618" w:rsidRPr="009D4B3D" w:rsidRDefault="004F6618" w:rsidP="004F6618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tisk.</w:t>
                              </w:r>
                            </w:p>
                            <w:p w14:paraId="7C2D11E2" w14:textId="77777777" w:rsidR="004F6618" w:rsidRPr="009D4B3D" w:rsidRDefault="004F6618" w:rsidP="004F6618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zpráva.</w:t>
                              </w:r>
                            </w:p>
                            <w:p w14:paraId="180ACDF2" w14:textId="3E268BA4" w:rsidR="00384F6E" w:rsidRPr="007D0022" w:rsidRDefault="00384F6E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8605B8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2C9CA0C6" w14:textId="77777777" w:rsidR="00384F6E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384F6E" w:rsidRPr="00A3051D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384F6E" w:rsidRPr="00A3051D" w:rsidRDefault="00384F6E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67C7EF1D" w14:textId="77777777" w:rsidR="004F6618" w:rsidRPr="009D4B3D" w:rsidRDefault="004F6618" w:rsidP="004F6618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tisk.</w:t>
                        </w:r>
                      </w:p>
                      <w:p w14:paraId="7C2D11E2" w14:textId="77777777" w:rsidR="004F6618" w:rsidRPr="009D4B3D" w:rsidRDefault="004F6618" w:rsidP="004F6618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zpráva.</w:t>
                        </w:r>
                      </w:p>
                      <w:p w14:paraId="180ACDF2" w14:textId="3E268BA4" w:rsidR="00384F6E" w:rsidRPr="007D0022" w:rsidRDefault="00384F6E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6172" w:rsidRPr="00646172">
        <w:rPr>
          <w:rFonts w:ascii="Arial" w:hAnsi="Arial" w:cs="Arial"/>
          <w:noProof/>
          <w:color w:val="000000" w:themeColor="text1"/>
          <w:u w:val="single"/>
          <w:lang w:val="en-US"/>
        </w:rPr>
        <w:t xml:space="preserve">Rozšířené portfolio </w:t>
      </w:r>
      <w:r w:rsidR="009F2230">
        <w:rPr>
          <w:rFonts w:ascii="Arial" w:hAnsi="Arial" w:cs="Arial"/>
          <w:noProof/>
          <w:color w:val="000000" w:themeColor="text1"/>
          <w:u w:val="single"/>
          <w:lang w:val="en-US"/>
        </w:rPr>
        <w:t>paleto</w:t>
      </w:r>
      <w:r w:rsidR="00646172" w:rsidRPr="00646172">
        <w:rPr>
          <w:rFonts w:ascii="Arial" w:hAnsi="Arial" w:cs="Arial"/>
          <w:noProof/>
          <w:color w:val="000000" w:themeColor="text1"/>
          <w:u w:val="single"/>
          <w:lang w:val="en-US"/>
        </w:rPr>
        <w:t>vých vozíků pro ATEX zóny od Linde Material Handling</w:t>
      </w:r>
    </w:p>
    <w:p w14:paraId="25C9ADD7" w14:textId="45F4373A" w:rsidR="00716BB3" w:rsidRPr="00F605D0" w:rsidRDefault="00A97448" w:rsidP="005503EF">
      <w:pPr>
        <w:spacing w:line="360" w:lineRule="auto"/>
        <w:rPr>
          <w:rFonts w:ascii="Arial" w:hAnsi="Arial" w:cs="Arial"/>
          <w:b/>
          <w:bCs/>
          <w:sz w:val="30"/>
          <w:szCs w:val="30"/>
          <w:lang w:val="cs-CZ"/>
        </w:rPr>
      </w:pPr>
      <w:r w:rsidRPr="00F605D0">
        <w:rPr>
          <w:rFonts w:ascii="Arial" w:hAnsi="Arial" w:cs="Arial"/>
          <w:b/>
          <w:bCs/>
          <w:sz w:val="30"/>
          <w:szCs w:val="30"/>
          <w:lang w:val="cs-CZ"/>
        </w:rPr>
        <w:t>Vozíky pro bezpečný provoz i ve stísněných ATEX</w:t>
      </w:r>
      <w:r w:rsidR="00F605D0" w:rsidRPr="00F605D0">
        <w:rPr>
          <w:rFonts w:ascii="Arial" w:hAnsi="Arial" w:cs="Arial"/>
          <w:b/>
          <w:bCs/>
          <w:sz w:val="30"/>
          <w:szCs w:val="30"/>
          <w:lang w:val="cs-CZ"/>
        </w:rPr>
        <w:t xml:space="preserve"> </w:t>
      </w:r>
      <w:r w:rsidRPr="00F605D0">
        <w:rPr>
          <w:rFonts w:ascii="Arial" w:hAnsi="Arial" w:cs="Arial"/>
          <w:b/>
          <w:bCs/>
          <w:sz w:val="30"/>
          <w:szCs w:val="30"/>
          <w:lang w:val="cs-CZ"/>
        </w:rPr>
        <w:t>zónách</w:t>
      </w:r>
      <w:r w:rsidRPr="00F605D0" w:rsidDel="00A97448">
        <w:rPr>
          <w:rFonts w:ascii="Arial" w:hAnsi="Arial" w:cs="Arial"/>
          <w:b/>
          <w:bCs/>
          <w:sz w:val="30"/>
          <w:szCs w:val="30"/>
          <w:lang w:val="cs-CZ"/>
        </w:rPr>
        <w:t xml:space="preserve"> </w:t>
      </w:r>
    </w:p>
    <w:p w14:paraId="79C65B74" w14:textId="77777777" w:rsidR="00F605D0" w:rsidRDefault="00F605D0" w:rsidP="00716BB3">
      <w:pPr>
        <w:spacing w:line="360" w:lineRule="auto"/>
        <w:jc w:val="both"/>
        <w:rPr>
          <w:rFonts w:ascii="Arial" w:eastAsia="Times New Roman" w:hAnsi="Arial" w:cs="Arial"/>
          <w:b/>
          <w:lang w:val="cs-CZ"/>
        </w:rPr>
      </w:pPr>
    </w:p>
    <w:p w14:paraId="647B347F" w14:textId="18727384" w:rsidR="005503EF" w:rsidRPr="00F605D0" w:rsidRDefault="004F6618" w:rsidP="00716B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F605D0">
        <w:rPr>
          <w:rFonts w:ascii="Arial" w:eastAsia="Times New Roman" w:hAnsi="Arial" w:cs="Arial"/>
          <w:b/>
          <w:sz w:val="22"/>
          <w:szCs w:val="22"/>
          <w:lang w:val="cs-CZ"/>
        </w:rPr>
        <w:t xml:space="preserve">Aschaffenburg/Praha, </w:t>
      </w:r>
      <w:r w:rsidR="00716BB3" w:rsidRPr="00F605D0">
        <w:rPr>
          <w:rFonts w:ascii="Arial" w:eastAsia="Times New Roman" w:hAnsi="Arial" w:cs="Arial"/>
          <w:b/>
          <w:sz w:val="22"/>
          <w:szCs w:val="22"/>
          <w:lang w:val="cs-CZ"/>
        </w:rPr>
        <w:t>31</w:t>
      </w:r>
      <w:r w:rsidRPr="00F605D0">
        <w:rPr>
          <w:rFonts w:ascii="Arial" w:eastAsia="Times New Roman" w:hAnsi="Arial" w:cs="Arial"/>
          <w:b/>
          <w:sz w:val="22"/>
          <w:szCs w:val="22"/>
          <w:lang w:val="cs-CZ"/>
        </w:rPr>
        <w:t>.</w:t>
      </w:r>
      <w:r w:rsidR="00716BB3" w:rsidRPr="00F605D0">
        <w:rPr>
          <w:rFonts w:ascii="Arial" w:eastAsia="Times New Roman" w:hAnsi="Arial" w:cs="Arial"/>
          <w:b/>
          <w:sz w:val="22"/>
          <w:szCs w:val="22"/>
          <w:lang w:val="cs-CZ"/>
        </w:rPr>
        <w:t xml:space="preserve"> </w:t>
      </w:r>
      <w:r w:rsidRPr="00F605D0">
        <w:rPr>
          <w:rFonts w:ascii="Arial" w:eastAsia="Times New Roman" w:hAnsi="Arial" w:cs="Arial"/>
          <w:b/>
          <w:sz w:val="22"/>
          <w:szCs w:val="22"/>
          <w:lang w:val="cs-CZ"/>
        </w:rPr>
        <w:t xml:space="preserve">března 2022 </w:t>
      </w:r>
      <w:r w:rsidR="005503EF" w:rsidRPr="00F605D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– 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Přeprava materiálu ve stísněných prostorách je pro mnoho společností každodenní výzvou – o to více, když je třeba vzít v úvahu podmínky ochrany proti výbuchu dle směrnice </w:t>
      </w:r>
      <w:r w:rsidR="007A5618" w:rsidRPr="00F605D0">
        <w:rPr>
          <w:rFonts w:ascii="Arial" w:hAnsi="Arial" w:cs="Arial"/>
          <w:b/>
          <w:bCs/>
          <w:sz w:val="22"/>
          <w:szCs w:val="22"/>
          <w:lang w:val="cs-CZ" w:eastAsia="cs-CZ"/>
        </w:rPr>
        <w:t>2014/34/EU</w:t>
      </w:r>
      <w:r w:rsidR="007A5618" w:rsidRPr="00F605D0">
        <w:rPr>
          <w:sz w:val="22"/>
          <w:szCs w:val="22"/>
          <w:lang w:val="cs-CZ" w:eastAsia="cs-CZ"/>
        </w:rPr>
        <w:t xml:space="preserve"> </w:t>
      </w:r>
      <w:r w:rsidR="007A5618" w:rsidRPr="00F605D0">
        <w:rPr>
          <w:rFonts w:ascii="Arial" w:hAnsi="Arial" w:cs="Arial"/>
          <w:b/>
          <w:bCs/>
          <w:sz w:val="22"/>
          <w:szCs w:val="22"/>
          <w:lang w:val="cs-CZ"/>
        </w:rPr>
        <w:t>(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>ATEX</w:t>
      </w:r>
      <w:r w:rsidR="007A5618" w:rsidRPr="00F605D0">
        <w:rPr>
          <w:rFonts w:ascii="Arial" w:hAnsi="Arial" w:cs="Arial"/>
          <w:b/>
          <w:bCs/>
          <w:sz w:val="22"/>
          <w:szCs w:val="22"/>
          <w:lang w:val="cs-CZ"/>
        </w:rPr>
        <w:t>)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>. Linde Material Handling (</w:t>
      </w:r>
      <w:r w:rsidR="007F4144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Linde 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>MH) nabízí řešení pro všechny aplikace</w:t>
      </w:r>
      <w:r w:rsidR="003B5916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 v prostředí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 ATEX </w:t>
      </w:r>
      <w:r w:rsidR="009F2230" w:rsidRPr="00F605D0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>a nyní představuje kompaktní vysoce výkonn</w:t>
      </w:r>
      <w:r w:rsidR="003B5916" w:rsidRPr="00F605D0">
        <w:rPr>
          <w:rFonts w:ascii="Arial" w:hAnsi="Arial" w:cs="Arial"/>
          <w:b/>
          <w:bCs/>
          <w:sz w:val="22"/>
          <w:szCs w:val="22"/>
          <w:lang w:val="cs-CZ"/>
        </w:rPr>
        <w:t>é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 voz</w:t>
      </w:r>
      <w:r w:rsidR="003B5916" w:rsidRPr="00F605D0">
        <w:rPr>
          <w:rFonts w:ascii="Arial" w:hAnsi="Arial" w:cs="Arial"/>
          <w:b/>
          <w:bCs/>
          <w:sz w:val="22"/>
          <w:szCs w:val="22"/>
          <w:lang w:val="cs-CZ"/>
        </w:rPr>
        <w:t>íky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 s vysokou úrovní provozního komfortu pro použití ve stísněných pros</w:t>
      </w:r>
      <w:r w:rsidR="003B5916" w:rsidRPr="00F605D0">
        <w:rPr>
          <w:rFonts w:ascii="Arial" w:hAnsi="Arial" w:cs="Arial"/>
          <w:b/>
          <w:bCs/>
          <w:sz w:val="22"/>
          <w:szCs w:val="22"/>
          <w:lang w:val="cs-CZ"/>
        </w:rPr>
        <w:t>tore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ch. Tyto paletové vozíky Linde T20-30, dostupné </w:t>
      </w:r>
      <w:r w:rsidR="009F2230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i 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>s plošin</w:t>
      </w:r>
      <w:r w:rsidR="003B5916" w:rsidRPr="00F605D0">
        <w:rPr>
          <w:rFonts w:ascii="Arial" w:hAnsi="Arial" w:cs="Arial"/>
          <w:b/>
          <w:bCs/>
          <w:sz w:val="22"/>
          <w:szCs w:val="22"/>
          <w:lang w:val="cs-CZ"/>
        </w:rPr>
        <w:t>k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>ou</w:t>
      </w:r>
      <w:r w:rsidR="003B5916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 pro řidiče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, představují </w:t>
      </w:r>
      <w:r w:rsidR="009F2230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vhodnou 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>alternativu k</w:t>
      </w:r>
      <w:r w:rsidR="009F2230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e klasickým 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 xml:space="preserve">vysokozdvižným vozíkům a </w:t>
      </w:r>
      <w:r w:rsidR="003B5916" w:rsidRPr="00F605D0">
        <w:rPr>
          <w:rFonts w:ascii="Arial" w:hAnsi="Arial" w:cs="Arial"/>
          <w:b/>
          <w:bCs/>
          <w:sz w:val="22"/>
          <w:szCs w:val="22"/>
          <w:lang w:val="cs-CZ"/>
        </w:rPr>
        <w:t>paletové protizá</w:t>
      </w:r>
      <w:r w:rsidR="003A0365" w:rsidRPr="00F605D0">
        <w:rPr>
          <w:rFonts w:ascii="Arial" w:hAnsi="Arial" w:cs="Arial"/>
          <w:b/>
          <w:bCs/>
          <w:sz w:val="22"/>
          <w:szCs w:val="22"/>
          <w:lang w:val="cs-CZ"/>
        </w:rPr>
        <w:t>va</w:t>
      </w:r>
      <w:r w:rsidR="003B5916" w:rsidRPr="00F605D0">
        <w:rPr>
          <w:rFonts w:ascii="Arial" w:hAnsi="Arial" w:cs="Arial"/>
          <w:b/>
          <w:bCs/>
          <w:sz w:val="22"/>
          <w:szCs w:val="22"/>
          <w:lang w:val="cs-CZ"/>
        </w:rPr>
        <w:t>žové vysokozdvižné vozíky</w:t>
      </w:r>
      <w:r w:rsidR="003B5916" w:rsidRPr="00F605D0">
        <w:rPr>
          <w:rFonts w:ascii="Arial" w:hAnsi="Arial" w:cs="Arial"/>
          <w:sz w:val="22"/>
          <w:szCs w:val="22"/>
          <w:lang w:val="cs-CZ"/>
        </w:rPr>
        <w:t xml:space="preserve"> </w:t>
      </w:r>
      <w:r w:rsidR="00646172" w:rsidRPr="00F605D0">
        <w:rPr>
          <w:rFonts w:ascii="Arial" w:hAnsi="Arial" w:cs="Arial"/>
          <w:b/>
          <w:bCs/>
          <w:sz w:val="22"/>
          <w:szCs w:val="22"/>
          <w:lang w:val="cs-CZ"/>
        </w:rPr>
        <w:t>Linde L06-L16 AC EX lze dokonce integrovat do systému řízení vozového parku Linde connect s kontrolou přístupu a monitorováním poškození.</w:t>
      </w:r>
    </w:p>
    <w:p w14:paraId="6599DFAD" w14:textId="77777777" w:rsidR="005503EF" w:rsidRPr="00716BB3" w:rsidRDefault="005503EF" w:rsidP="00716BB3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B26CD22" w14:textId="025E6F23" w:rsidR="005503EF" w:rsidRPr="00884835" w:rsidRDefault="00646172" w:rsidP="00716BB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84835">
        <w:rPr>
          <w:rFonts w:ascii="Arial" w:hAnsi="Arial" w:cs="Arial"/>
          <w:sz w:val="22"/>
          <w:szCs w:val="22"/>
          <w:lang w:val="cs-CZ"/>
        </w:rPr>
        <w:t xml:space="preserve">Řidiči manipulačních vozíků v chemickém a farmaceutickém průmyslu, biotechnologickém a kosmetickém průmyslu, potravinářském a nápojovém průmyslu a logistice tento problém dobře znají: V mnoha výrobních a skladovacích prostorech s omezenými možnostmi </w:t>
      </w:r>
      <w:r w:rsidR="009F2230" w:rsidRPr="00884835">
        <w:rPr>
          <w:rFonts w:ascii="Arial" w:hAnsi="Arial" w:cs="Arial"/>
          <w:sz w:val="22"/>
          <w:szCs w:val="22"/>
          <w:lang w:val="cs-CZ"/>
        </w:rPr>
        <w:t xml:space="preserve">dalšího </w:t>
      </w:r>
      <w:r w:rsidRPr="00884835">
        <w:rPr>
          <w:rFonts w:ascii="Arial" w:hAnsi="Arial" w:cs="Arial"/>
          <w:sz w:val="22"/>
          <w:szCs w:val="22"/>
          <w:lang w:val="cs-CZ"/>
        </w:rPr>
        <w:t>rozšíření je často málo místa. „</w:t>
      </w:r>
      <w:r w:rsidRPr="00716BB3">
        <w:rPr>
          <w:rFonts w:ascii="Arial" w:hAnsi="Arial" w:cs="Arial"/>
          <w:i/>
          <w:iCs/>
          <w:sz w:val="22"/>
          <w:szCs w:val="22"/>
          <w:lang w:val="cs-CZ"/>
        </w:rPr>
        <w:t>Při přepravě zboží, skladování a vyskladňování se počítá každý centimetr prostoru. Řidiči potřebují v těchto podmínkách obzv</w:t>
      </w:r>
      <w:r w:rsidR="0001408A">
        <w:rPr>
          <w:rFonts w:ascii="Arial" w:hAnsi="Arial" w:cs="Arial"/>
          <w:i/>
          <w:iCs/>
          <w:sz w:val="22"/>
          <w:szCs w:val="22"/>
          <w:lang w:val="cs-CZ"/>
        </w:rPr>
        <w:t>láště agilní, snadno ovladatelné</w:t>
      </w:r>
      <w:r w:rsidRPr="00716BB3">
        <w:rPr>
          <w:rFonts w:ascii="Arial" w:hAnsi="Arial" w:cs="Arial"/>
          <w:i/>
          <w:iCs/>
          <w:sz w:val="22"/>
          <w:szCs w:val="22"/>
          <w:lang w:val="cs-CZ"/>
        </w:rPr>
        <w:t xml:space="preserve"> a uživatelsky přívětivé vozíky. Koneckonců, s nebezpečnými materiály se musí zacházet vždy bezpečně a spolehlivě,</w:t>
      </w:r>
      <w:r w:rsidRPr="00884835">
        <w:rPr>
          <w:rFonts w:ascii="Arial" w:hAnsi="Arial" w:cs="Arial"/>
          <w:sz w:val="22"/>
          <w:szCs w:val="22"/>
          <w:lang w:val="cs-CZ"/>
        </w:rPr>
        <w:t xml:space="preserve">“ zdůrazňuje Elke Karnarski, produktová manažerka Ex-Proof Trucks &amp; Retrofit Solutions. Zde </w:t>
      </w:r>
      <w:r w:rsidR="000D2FBB">
        <w:rPr>
          <w:rFonts w:ascii="Arial" w:hAnsi="Arial" w:cs="Arial"/>
          <w:sz w:val="22"/>
          <w:szCs w:val="22"/>
          <w:lang w:val="cs-CZ"/>
        </w:rPr>
        <w:t xml:space="preserve">proto </w:t>
      </w:r>
      <w:r w:rsidRPr="00884835">
        <w:rPr>
          <w:rFonts w:ascii="Arial" w:hAnsi="Arial" w:cs="Arial"/>
          <w:sz w:val="22"/>
          <w:szCs w:val="22"/>
          <w:lang w:val="cs-CZ"/>
        </w:rPr>
        <w:t>přicházejí ke slovu nov</w:t>
      </w:r>
      <w:r w:rsidR="006D2221" w:rsidRPr="00884835">
        <w:rPr>
          <w:rFonts w:ascii="Arial" w:hAnsi="Arial" w:cs="Arial"/>
          <w:sz w:val="22"/>
          <w:szCs w:val="22"/>
          <w:lang w:val="cs-CZ"/>
        </w:rPr>
        <w:t>é</w:t>
      </w:r>
      <w:r w:rsidRPr="00884835">
        <w:rPr>
          <w:rFonts w:ascii="Arial" w:hAnsi="Arial" w:cs="Arial"/>
          <w:sz w:val="22"/>
          <w:szCs w:val="22"/>
          <w:lang w:val="cs-CZ"/>
        </w:rPr>
        <w:t xml:space="preserve"> úzk</w:t>
      </w:r>
      <w:r w:rsidR="006D2221" w:rsidRPr="00884835">
        <w:rPr>
          <w:rFonts w:ascii="Arial" w:hAnsi="Arial" w:cs="Arial"/>
          <w:sz w:val="22"/>
          <w:szCs w:val="22"/>
          <w:lang w:val="cs-CZ"/>
        </w:rPr>
        <w:t>é paletové</w:t>
      </w:r>
      <w:r w:rsidRPr="00884835">
        <w:rPr>
          <w:rFonts w:ascii="Arial" w:hAnsi="Arial" w:cs="Arial"/>
          <w:sz w:val="22"/>
          <w:szCs w:val="22"/>
          <w:lang w:val="cs-CZ"/>
        </w:rPr>
        <w:t xml:space="preserve"> voz</w:t>
      </w:r>
      <w:r w:rsidR="006D2221" w:rsidRPr="00884835">
        <w:rPr>
          <w:rFonts w:ascii="Arial" w:hAnsi="Arial" w:cs="Arial"/>
          <w:sz w:val="22"/>
          <w:szCs w:val="22"/>
          <w:lang w:val="cs-CZ"/>
        </w:rPr>
        <w:t>íky</w:t>
      </w:r>
      <w:r w:rsidRPr="00884835">
        <w:rPr>
          <w:rFonts w:ascii="Arial" w:hAnsi="Arial" w:cs="Arial"/>
          <w:sz w:val="22"/>
          <w:szCs w:val="22"/>
          <w:lang w:val="cs-CZ"/>
        </w:rPr>
        <w:t xml:space="preserve"> od Linde MH</w:t>
      </w:r>
      <w:r w:rsidR="006D2221" w:rsidRPr="00884835">
        <w:rPr>
          <w:rFonts w:ascii="Arial" w:hAnsi="Arial" w:cs="Arial"/>
          <w:sz w:val="22"/>
          <w:szCs w:val="22"/>
          <w:lang w:val="cs-CZ"/>
        </w:rPr>
        <w:t xml:space="preserve"> v nevýbušném provedení EX</w:t>
      </w:r>
      <w:r w:rsidRPr="00884835">
        <w:rPr>
          <w:rFonts w:ascii="Arial" w:hAnsi="Arial" w:cs="Arial"/>
          <w:sz w:val="22"/>
          <w:szCs w:val="22"/>
          <w:lang w:val="cs-CZ"/>
        </w:rPr>
        <w:t>.</w:t>
      </w:r>
    </w:p>
    <w:p w14:paraId="7A9870A8" w14:textId="77777777" w:rsidR="005503EF" w:rsidRPr="00716BB3" w:rsidRDefault="005503EF" w:rsidP="00716BB3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F471570" w14:textId="5FEF7E23" w:rsidR="005503EF" w:rsidRPr="00B97127" w:rsidRDefault="00BD412D" w:rsidP="00716B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97127">
        <w:rPr>
          <w:rFonts w:ascii="Arial" w:hAnsi="Arial" w:cs="Arial"/>
          <w:b/>
          <w:bCs/>
          <w:sz w:val="22"/>
          <w:szCs w:val="22"/>
          <w:lang w:val="cs-CZ"/>
        </w:rPr>
        <w:t>Extrémně agilní, snadno ovladatelné a bezpečné</w:t>
      </w:r>
    </w:p>
    <w:p w14:paraId="72A85CAD" w14:textId="3BBD7802" w:rsidR="005503EF" w:rsidRPr="00716BB3" w:rsidRDefault="001D7F13" w:rsidP="00716BB3">
      <w:pPr>
        <w:tabs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97127">
        <w:rPr>
          <w:rFonts w:ascii="Arial" w:hAnsi="Arial" w:cs="Arial"/>
          <w:sz w:val="22"/>
          <w:szCs w:val="22"/>
          <w:lang w:val="cs-CZ"/>
        </w:rPr>
        <w:t xml:space="preserve">Paletové </w:t>
      </w:r>
      <w:r w:rsidR="00E360CF" w:rsidRPr="00B97127">
        <w:rPr>
          <w:rFonts w:ascii="Arial" w:hAnsi="Arial" w:cs="Arial"/>
          <w:sz w:val="22"/>
          <w:szCs w:val="22"/>
          <w:lang w:val="cs-CZ"/>
        </w:rPr>
        <w:t xml:space="preserve">nízkozdvižné vozíky </w:t>
      </w:r>
      <w:r w:rsidRPr="00B97127">
        <w:rPr>
          <w:rFonts w:ascii="Arial" w:hAnsi="Arial" w:cs="Arial"/>
          <w:sz w:val="22"/>
          <w:szCs w:val="22"/>
          <w:lang w:val="cs-CZ"/>
        </w:rPr>
        <w:t xml:space="preserve">Linde T20-30 EX s nosností 2,0, 2,5 a 3,0 tuny přesvědčí svou kompaktností a podvozkem širokým pouhých 720 milimetrů. </w:t>
      </w:r>
      <w:r w:rsidR="00884835" w:rsidRPr="00B97127">
        <w:rPr>
          <w:rFonts w:ascii="Arial" w:hAnsi="Arial" w:cs="Arial"/>
          <w:sz w:val="22"/>
          <w:szCs w:val="22"/>
          <w:lang w:val="cs-CZ"/>
        </w:rPr>
        <w:t>Vozík</w:t>
      </w:r>
      <w:r w:rsidRPr="00B97127">
        <w:rPr>
          <w:rFonts w:ascii="Arial" w:hAnsi="Arial" w:cs="Arial"/>
          <w:sz w:val="22"/>
          <w:szCs w:val="22"/>
          <w:lang w:val="cs-CZ"/>
        </w:rPr>
        <w:t xml:space="preserve">y vždy </w:t>
      </w:r>
      <w:r w:rsidR="00884835" w:rsidRPr="00B97127">
        <w:rPr>
          <w:rFonts w:ascii="Arial" w:hAnsi="Arial" w:cs="Arial"/>
          <w:sz w:val="22"/>
          <w:szCs w:val="22"/>
          <w:lang w:val="cs-CZ"/>
        </w:rPr>
        <w:t xml:space="preserve">zůstávají </w:t>
      </w:r>
      <w:r w:rsidR="00884835" w:rsidRPr="00B97127">
        <w:rPr>
          <w:rFonts w:ascii="Arial" w:hAnsi="Arial" w:cs="Arial"/>
          <w:sz w:val="22"/>
          <w:szCs w:val="22"/>
          <w:lang w:val="cs-CZ"/>
        </w:rPr>
        <w:br/>
      </w:r>
      <w:r w:rsidRPr="00B97127">
        <w:rPr>
          <w:rFonts w:ascii="Arial" w:hAnsi="Arial" w:cs="Arial"/>
          <w:sz w:val="22"/>
          <w:szCs w:val="22"/>
          <w:lang w:val="cs-CZ"/>
        </w:rPr>
        <w:t xml:space="preserve">v obrysu palety – výsledkem je </w:t>
      </w:r>
      <w:r w:rsidR="00884835" w:rsidRPr="00B97127">
        <w:rPr>
          <w:rFonts w:ascii="Arial" w:hAnsi="Arial" w:cs="Arial"/>
          <w:sz w:val="22"/>
          <w:szCs w:val="22"/>
          <w:lang w:val="cs-CZ"/>
        </w:rPr>
        <w:t>vynikající</w:t>
      </w:r>
      <w:r w:rsidRPr="00B97127">
        <w:rPr>
          <w:rFonts w:ascii="Arial" w:hAnsi="Arial" w:cs="Arial"/>
          <w:sz w:val="22"/>
          <w:szCs w:val="22"/>
          <w:lang w:val="cs-CZ"/>
        </w:rPr>
        <w:t xml:space="preserve"> manévrovatelnost, kterou výrazně podporuje </w:t>
      </w:r>
      <w:r w:rsidR="00884835" w:rsidRPr="00B97127">
        <w:rPr>
          <w:rFonts w:ascii="Arial" w:hAnsi="Arial" w:cs="Arial"/>
          <w:sz w:val="22"/>
          <w:szCs w:val="22"/>
          <w:lang w:val="cs-CZ"/>
        </w:rPr>
        <w:t xml:space="preserve">elektrické </w:t>
      </w:r>
      <w:r w:rsidRPr="00B97127">
        <w:rPr>
          <w:rFonts w:ascii="Arial" w:hAnsi="Arial" w:cs="Arial"/>
          <w:sz w:val="22"/>
          <w:szCs w:val="22"/>
          <w:lang w:val="cs-CZ"/>
        </w:rPr>
        <w:t>servořízení. Vozíky jsou určeny pro skladovací operace i pro přepravu materiálu na krátké a střední vzdálenosti v zónách ATEX 1/21 a 2/22. Odpovídající opatření na ochranu proti výbuchu EX zahrnují ochranu proti vznícení elektrickými a mechanickými</w:t>
      </w:r>
      <w:r w:rsidRPr="00716BB3">
        <w:rPr>
          <w:rFonts w:ascii="Arial" w:hAnsi="Arial" w:cs="Arial"/>
          <w:sz w:val="22"/>
          <w:szCs w:val="22"/>
          <w:lang w:val="cs-CZ"/>
        </w:rPr>
        <w:t xml:space="preserve"> </w:t>
      </w:r>
      <w:r w:rsidRPr="00B97127">
        <w:rPr>
          <w:rFonts w:ascii="Arial" w:hAnsi="Arial" w:cs="Arial"/>
          <w:sz w:val="22"/>
          <w:szCs w:val="22"/>
          <w:lang w:val="cs-CZ"/>
        </w:rPr>
        <w:t>jiskrami, nepřetržité monitorování teploty všech příslušných součástí</w:t>
      </w:r>
      <w:r w:rsidR="00884835" w:rsidRPr="00B97127">
        <w:rPr>
          <w:rFonts w:ascii="Arial" w:hAnsi="Arial" w:cs="Arial"/>
          <w:sz w:val="22"/>
          <w:szCs w:val="22"/>
          <w:lang w:val="cs-CZ"/>
        </w:rPr>
        <w:t xml:space="preserve"> vozíku</w:t>
      </w:r>
      <w:r w:rsidRPr="00B97127">
        <w:rPr>
          <w:rFonts w:ascii="Arial" w:hAnsi="Arial" w:cs="Arial"/>
          <w:sz w:val="22"/>
          <w:szCs w:val="22"/>
          <w:lang w:val="cs-CZ"/>
        </w:rPr>
        <w:t xml:space="preserve"> a opatření</w:t>
      </w:r>
      <w:r w:rsidR="00884835" w:rsidRPr="00B97127">
        <w:rPr>
          <w:rFonts w:ascii="Arial" w:hAnsi="Arial" w:cs="Arial"/>
          <w:sz w:val="22"/>
          <w:szCs w:val="22"/>
          <w:lang w:val="cs-CZ"/>
        </w:rPr>
        <w:br/>
      </w:r>
      <w:r w:rsidRPr="00B97127">
        <w:rPr>
          <w:rFonts w:ascii="Arial" w:hAnsi="Arial" w:cs="Arial"/>
          <w:sz w:val="22"/>
          <w:szCs w:val="22"/>
          <w:lang w:val="cs-CZ"/>
        </w:rPr>
        <w:t>k zamezení elektrostatického výboje.</w:t>
      </w:r>
    </w:p>
    <w:p w14:paraId="6F2653EA" w14:textId="77777777" w:rsidR="001D7F13" w:rsidRPr="00716BB3" w:rsidRDefault="001D7F13" w:rsidP="00716BB3">
      <w:pPr>
        <w:tabs>
          <w:tab w:val="left" w:pos="6237"/>
        </w:tabs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345AC69B" w14:textId="388D7F11" w:rsidR="005503EF" w:rsidRPr="002B225F" w:rsidRDefault="001D7F13" w:rsidP="00716BB3">
      <w:pPr>
        <w:tabs>
          <w:tab w:val="left" w:pos="6237"/>
        </w:tabs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2B225F">
        <w:rPr>
          <w:rFonts w:ascii="Arial" w:hAnsi="Arial" w:cs="Arial"/>
          <w:b/>
          <w:bCs/>
          <w:sz w:val="22"/>
          <w:szCs w:val="22"/>
          <w:lang w:val="cs-CZ"/>
        </w:rPr>
        <w:t>Kompaktní, přesto ergonomické</w:t>
      </w:r>
    </w:p>
    <w:p w14:paraId="4572A864" w14:textId="77777777" w:rsidR="00716BB3" w:rsidRDefault="001D7F13" w:rsidP="00716BB3">
      <w:pPr>
        <w:tabs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2B225F">
        <w:rPr>
          <w:rFonts w:ascii="Arial" w:hAnsi="Arial" w:cs="Arial"/>
          <w:sz w:val="22"/>
          <w:szCs w:val="22"/>
          <w:lang w:val="cs-CZ"/>
        </w:rPr>
        <w:t>Ve verzi Linde T20-25 AP EX se sklopnou plošin</w:t>
      </w:r>
      <w:r w:rsidR="00B97127" w:rsidRPr="002B225F">
        <w:rPr>
          <w:rFonts w:ascii="Arial" w:hAnsi="Arial" w:cs="Arial"/>
          <w:sz w:val="22"/>
          <w:szCs w:val="22"/>
          <w:lang w:val="cs-CZ"/>
        </w:rPr>
        <w:t>k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ou fungují tyto paletové vozíky jako ergonomické pracoviště pro přepravu </w:t>
      </w:r>
      <w:r w:rsidR="00E360CF" w:rsidRPr="002B225F">
        <w:rPr>
          <w:rFonts w:ascii="Arial" w:hAnsi="Arial" w:cs="Arial"/>
          <w:sz w:val="22"/>
          <w:szCs w:val="22"/>
          <w:lang w:val="cs-CZ"/>
        </w:rPr>
        <w:t xml:space="preserve">palet se </w:t>
      </w:r>
      <w:r w:rsidRPr="002B225F">
        <w:rPr>
          <w:rFonts w:ascii="Arial" w:hAnsi="Arial" w:cs="Arial"/>
          <w:sz w:val="22"/>
          <w:szCs w:val="22"/>
          <w:lang w:val="cs-CZ"/>
        </w:rPr>
        <w:t>zboží</w:t>
      </w:r>
      <w:r w:rsidR="00E360CF" w:rsidRPr="002B225F">
        <w:rPr>
          <w:rFonts w:ascii="Arial" w:hAnsi="Arial" w:cs="Arial"/>
          <w:sz w:val="22"/>
          <w:szCs w:val="22"/>
          <w:lang w:val="cs-CZ"/>
        </w:rPr>
        <w:t>m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 na střední a dlouhé vzdálenosti. Pl</w:t>
      </w:r>
      <w:r w:rsidR="00653049" w:rsidRPr="002B225F">
        <w:rPr>
          <w:rFonts w:ascii="Arial" w:hAnsi="Arial" w:cs="Arial"/>
          <w:sz w:val="22"/>
          <w:szCs w:val="22"/>
          <w:lang w:val="cs-CZ"/>
        </w:rPr>
        <w:t>ošin</w:t>
      </w:r>
      <w:r w:rsidR="00B97127" w:rsidRPr="002B225F">
        <w:rPr>
          <w:rFonts w:ascii="Arial" w:hAnsi="Arial" w:cs="Arial"/>
          <w:sz w:val="22"/>
          <w:szCs w:val="22"/>
          <w:lang w:val="cs-CZ"/>
        </w:rPr>
        <w:t>k</w:t>
      </w:r>
      <w:r w:rsidR="00653049" w:rsidRPr="002B225F">
        <w:rPr>
          <w:rFonts w:ascii="Arial" w:hAnsi="Arial" w:cs="Arial"/>
          <w:sz w:val="22"/>
          <w:szCs w:val="22"/>
          <w:lang w:val="cs-CZ"/>
        </w:rPr>
        <w:t>a řidiče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 a zábrany proti pádu jsou měkce polstrované. Plošin</w:t>
      </w:r>
      <w:r w:rsidR="00B97127" w:rsidRPr="002B225F">
        <w:rPr>
          <w:rFonts w:ascii="Arial" w:hAnsi="Arial" w:cs="Arial"/>
          <w:sz w:val="22"/>
          <w:szCs w:val="22"/>
          <w:lang w:val="cs-CZ"/>
        </w:rPr>
        <w:t>k</w:t>
      </w:r>
      <w:r w:rsidRPr="002B225F">
        <w:rPr>
          <w:rFonts w:ascii="Arial" w:hAnsi="Arial" w:cs="Arial"/>
          <w:sz w:val="22"/>
          <w:szCs w:val="22"/>
          <w:lang w:val="cs-CZ"/>
        </w:rPr>
        <w:t>a je spolehlivě zajištěna v obou polohách, což umožňuje řidiči stát pevně a bezpečně na podložce</w:t>
      </w:r>
      <w:r w:rsidR="00653049" w:rsidRPr="002B225F">
        <w:rPr>
          <w:rFonts w:ascii="Arial" w:hAnsi="Arial" w:cs="Arial"/>
          <w:sz w:val="22"/>
          <w:szCs w:val="22"/>
          <w:lang w:val="cs-CZ"/>
        </w:rPr>
        <w:t xml:space="preserve"> </w:t>
      </w:r>
      <w:r w:rsidR="00B97127" w:rsidRPr="002B225F">
        <w:rPr>
          <w:rFonts w:ascii="Arial" w:hAnsi="Arial" w:cs="Arial"/>
          <w:sz w:val="22"/>
          <w:szCs w:val="22"/>
          <w:lang w:val="cs-CZ"/>
        </w:rPr>
        <w:br/>
      </w:r>
      <w:r w:rsidR="00653049" w:rsidRPr="002B225F">
        <w:rPr>
          <w:rFonts w:ascii="Arial" w:hAnsi="Arial" w:cs="Arial"/>
          <w:sz w:val="22"/>
          <w:szCs w:val="22"/>
          <w:lang w:val="cs-CZ"/>
        </w:rPr>
        <w:t xml:space="preserve">z tlumící </w:t>
      </w:r>
      <w:r w:rsidR="000D2FBB">
        <w:rPr>
          <w:rFonts w:ascii="Arial" w:hAnsi="Arial" w:cs="Arial"/>
          <w:sz w:val="22"/>
          <w:szCs w:val="22"/>
          <w:lang w:val="cs-CZ"/>
        </w:rPr>
        <w:t xml:space="preserve">antistatické </w:t>
      </w:r>
      <w:r w:rsidR="00653049" w:rsidRPr="002B225F">
        <w:rPr>
          <w:rFonts w:ascii="Arial" w:hAnsi="Arial" w:cs="Arial"/>
          <w:sz w:val="22"/>
          <w:szCs w:val="22"/>
          <w:lang w:val="cs-CZ"/>
        </w:rPr>
        <w:t>pryže</w:t>
      </w:r>
      <w:r w:rsidRPr="002B225F">
        <w:rPr>
          <w:rFonts w:ascii="Arial" w:hAnsi="Arial" w:cs="Arial"/>
          <w:sz w:val="22"/>
          <w:szCs w:val="22"/>
          <w:lang w:val="cs-CZ"/>
        </w:rPr>
        <w:t>. Skládací ochrann</w:t>
      </w:r>
      <w:r w:rsidR="00653049" w:rsidRPr="002B225F">
        <w:rPr>
          <w:rFonts w:ascii="Arial" w:hAnsi="Arial" w:cs="Arial"/>
          <w:sz w:val="22"/>
          <w:szCs w:val="22"/>
          <w:lang w:val="cs-CZ"/>
        </w:rPr>
        <w:t>é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 </w:t>
      </w:r>
      <w:r w:rsidR="00653049" w:rsidRPr="002B225F">
        <w:rPr>
          <w:rFonts w:ascii="Arial" w:hAnsi="Arial" w:cs="Arial"/>
          <w:sz w:val="22"/>
          <w:szCs w:val="22"/>
          <w:lang w:val="cs-CZ"/>
        </w:rPr>
        <w:t>zábrany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 jej drží v obrysech podvozku</w:t>
      </w:r>
      <w:r w:rsidR="00653049" w:rsidRPr="002B225F">
        <w:rPr>
          <w:rFonts w:ascii="Arial" w:hAnsi="Arial" w:cs="Arial"/>
          <w:sz w:val="22"/>
          <w:szCs w:val="22"/>
          <w:lang w:val="cs-CZ"/>
        </w:rPr>
        <w:t xml:space="preserve"> vozíku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 – nejlepší předpoklad pro vyšší produktivitu. Plošin</w:t>
      </w:r>
      <w:r w:rsidR="00B97127" w:rsidRPr="002B225F">
        <w:rPr>
          <w:rFonts w:ascii="Arial" w:hAnsi="Arial" w:cs="Arial"/>
          <w:sz w:val="22"/>
          <w:szCs w:val="22"/>
          <w:lang w:val="cs-CZ"/>
        </w:rPr>
        <w:t>k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a a </w:t>
      </w:r>
      <w:r w:rsidR="00653049" w:rsidRPr="002B225F">
        <w:rPr>
          <w:rFonts w:ascii="Arial" w:hAnsi="Arial" w:cs="Arial"/>
          <w:sz w:val="22"/>
          <w:szCs w:val="22"/>
          <w:lang w:val="cs-CZ"/>
        </w:rPr>
        <w:t xml:space="preserve">řídící </w:t>
      </w:r>
      <w:r w:rsidRPr="002B225F">
        <w:rPr>
          <w:rFonts w:ascii="Arial" w:hAnsi="Arial" w:cs="Arial"/>
          <w:sz w:val="22"/>
          <w:szCs w:val="22"/>
          <w:lang w:val="cs-CZ"/>
        </w:rPr>
        <w:t>oj</w:t>
      </w:r>
      <w:r w:rsidR="00653049" w:rsidRPr="002B225F">
        <w:rPr>
          <w:rFonts w:ascii="Arial" w:hAnsi="Arial" w:cs="Arial"/>
          <w:sz w:val="22"/>
          <w:szCs w:val="22"/>
          <w:lang w:val="cs-CZ"/>
        </w:rPr>
        <w:t>ka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 jsou od</w:t>
      </w:r>
      <w:r w:rsidR="00653049" w:rsidRPr="002B225F">
        <w:rPr>
          <w:rFonts w:ascii="Arial" w:hAnsi="Arial" w:cs="Arial"/>
          <w:sz w:val="22"/>
          <w:szCs w:val="22"/>
          <w:lang w:val="cs-CZ"/>
        </w:rPr>
        <w:t>izolová</w:t>
      </w:r>
      <w:r w:rsidRPr="002B225F">
        <w:rPr>
          <w:rFonts w:ascii="Arial" w:hAnsi="Arial" w:cs="Arial"/>
          <w:sz w:val="22"/>
          <w:szCs w:val="22"/>
          <w:lang w:val="cs-CZ"/>
        </w:rPr>
        <w:t>ny</w:t>
      </w:r>
      <w:r w:rsidR="00B97127" w:rsidRPr="002B225F">
        <w:rPr>
          <w:rFonts w:ascii="Arial" w:hAnsi="Arial" w:cs="Arial"/>
          <w:sz w:val="22"/>
          <w:szCs w:val="22"/>
          <w:lang w:val="cs-CZ"/>
        </w:rPr>
        <w:t xml:space="preserve"> pružným uložením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 od podvozku, což snižuje vibrace pociťované řidičem. Řidič má přitom vždy dobrý výhled na náklad a okolí, a to i ve stísněných a náročných pracovních prostředích. </w:t>
      </w:r>
    </w:p>
    <w:p w14:paraId="677A12B8" w14:textId="77777777" w:rsidR="00F605D0" w:rsidRDefault="00F605D0" w:rsidP="00716BB3">
      <w:pPr>
        <w:tabs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98209DE" w14:textId="49AF5C70" w:rsidR="005503EF" w:rsidRDefault="001D7F13" w:rsidP="00716BB3">
      <w:pPr>
        <w:tabs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2B225F">
        <w:rPr>
          <w:rFonts w:ascii="Arial" w:hAnsi="Arial" w:cs="Arial"/>
          <w:sz w:val="22"/>
          <w:szCs w:val="22"/>
          <w:lang w:val="cs-CZ"/>
        </w:rPr>
        <w:t>Elektrické řízení s nízko uloženou ojí zajišťuje především komfort obsluhy a bezpečné ovládání voz</w:t>
      </w:r>
      <w:r w:rsidR="00653049" w:rsidRPr="002B225F">
        <w:rPr>
          <w:rFonts w:ascii="Arial" w:hAnsi="Arial" w:cs="Arial"/>
          <w:sz w:val="22"/>
          <w:szCs w:val="22"/>
          <w:lang w:val="cs-CZ"/>
        </w:rPr>
        <w:t>íku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. Multifunkční </w:t>
      </w:r>
      <w:r w:rsidR="00653049" w:rsidRPr="002B225F">
        <w:rPr>
          <w:rFonts w:ascii="Arial" w:hAnsi="Arial" w:cs="Arial"/>
          <w:sz w:val="22"/>
          <w:szCs w:val="22"/>
          <w:lang w:val="cs-CZ"/>
        </w:rPr>
        <w:t xml:space="preserve">přístrojový 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displej poskytuje jasné informace o důležitých parametrech – jako je datum příští údržby nebo stav nabití baterie. Aplikace EX Monitoring </w:t>
      </w:r>
      <w:r w:rsidR="00B97127" w:rsidRPr="002B225F">
        <w:rPr>
          <w:rFonts w:ascii="Arial" w:hAnsi="Arial" w:cs="Arial"/>
          <w:sz w:val="22"/>
          <w:szCs w:val="22"/>
          <w:lang w:val="cs-CZ"/>
        </w:rPr>
        <w:t xml:space="preserve">od </w:t>
      </w:r>
      <w:r w:rsidRPr="002B225F">
        <w:rPr>
          <w:rFonts w:ascii="Arial" w:hAnsi="Arial" w:cs="Arial"/>
          <w:sz w:val="22"/>
          <w:szCs w:val="22"/>
          <w:lang w:val="cs-CZ"/>
        </w:rPr>
        <w:t>společnosti Linde monitoruje všechny faktory důležité z hlediska bezpečnosti</w:t>
      </w:r>
      <w:r w:rsidR="00653049" w:rsidRPr="002B225F">
        <w:rPr>
          <w:rFonts w:ascii="Arial" w:hAnsi="Arial" w:cs="Arial"/>
          <w:sz w:val="22"/>
          <w:szCs w:val="22"/>
          <w:lang w:val="cs-CZ"/>
        </w:rPr>
        <w:t xml:space="preserve"> podle ATEX</w:t>
      </w:r>
      <w:r w:rsidRPr="002B225F">
        <w:rPr>
          <w:rFonts w:ascii="Arial" w:hAnsi="Arial" w:cs="Arial"/>
          <w:sz w:val="22"/>
          <w:szCs w:val="22"/>
          <w:lang w:val="cs-CZ"/>
        </w:rPr>
        <w:t>, jako je teplota</w:t>
      </w:r>
      <w:r w:rsidR="000D2FBB">
        <w:rPr>
          <w:rFonts w:ascii="Arial" w:hAnsi="Arial" w:cs="Arial"/>
          <w:sz w:val="22"/>
          <w:szCs w:val="22"/>
          <w:lang w:val="cs-CZ"/>
        </w:rPr>
        <w:t xml:space="preserve"> komponentů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, </w:t>
      </w:r>
      <w:r w:rsidR="00653049" w:rsidRPr="002B225F">
        <w:rPr>
          <w:rFonts w:ascii="Arial" w:hAnsi="Arial" w:cs="Arial"/>
          <w:sz w:val="22"/>
          <w:szCs w:val="22"/>
          <w:lang w:val="cs-CZ"/>
        </w:rPr>
        <w:t xml:space="preserve">izolační 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odpor, </w:t>
      </w:r>
      <w:r w:rsidR="00653049" w:rsidRPr="002B225F">
        <w:rPr>
          <w:rFonts w:ascii="Arial" w:hAnsi="Arial" w:cs="Arial"/>
          <w:sz w:val="22"/>
          <w:szCs w:val="22"/>
          <w:lang w:val="cs-CZ"/>
        </w:rPr>
        <w:t xml:space="preserve">provozní </w:t>
      </w:r>
      <w:r w:rsidRPr="002B225F">
        <w:rPr>
          <w:rFonts w:ascii="Arial" w:hAnsi="Arial" w:cs="Arial"/>
          <w:sz w:val="22"/>
          <w:szCs w:val="22"/>
          <w:lang w:val="cs-CZ"/>
        </w:rPr>
        <w:t>napětí a opotřebení</w:t>
      </w:r>
      <w:r w:rsidR="000D2FBB">
        <w:rPr>
          <w:rFonts w:ascii="Arial" w:hAnsi="Arial" w:cs="Arial"/>
          <w:sz w:val="22"/>
          <w:szCs w:val="22"/>
          <w:lang w:val="cs-CZ"/>
        </w:rPr>
        <w:t xml:space="preserve"> určitých součástí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, a operátor dostává konkrétní doporučení, jaká opatření podniknout, aby byl zajištěn bezpečný a spolehlivý provoz </w:t>
      </w:r>
      <w:r w:rsidR="00653049" w:rsidRPr="002B225F">
        <w:rPr>
          <w:rFonts w:ascii="Arial" w:hAnsi="Arial" w:cs="Arial"/>
          <w:sz w:val="22"/>
          <w:szCs w:val="22"/>
          <w:lang w:val="cs-CZ"/>
        </w:rPr>
        <w:t xml:space="preserve">EX </w:t>
      </w:r>
      <w:r w:rsidRPr="002B225F">
        <w:rPr>
          <w:rFonts w:ascii="Arial" w:hAnsi="Arial" w:cs="Arial"/>
          <w:sz w:val="22"/>
          <w:szCs w:val="22"/>
          <w:lang w:val="cs-CZ"/>
        </w:rPr>
        <w:t>voz</w:t>
      </w:r>
      <w:r w:rsidR="00653049" w:rsidRPr="002B225F">
        <w:rPr>
          <w:rFonts w:ascii="Arial" w:hAnsi="Arial" w:cs="Arial"/>
          <w:sz w:val="22"/>
          <w:szCs w:val="22"/>
          <w:lang w:val="cs-CZ"/>
        </w:rPr>
        <w:t>íku</w:t>
      </w:r>
      <w:r w:rsidRPr="002B225F">
        <w:rPr>
          <w:rFonts w:ascii="Arial" w:hAnsi="Arial" w:cs="Arial"/>
          <w:sz w:val="22"/>
          <w:szCs w:val="22"/>
          <w:lang w:val="cs-CZ"/>
        </w:rPr>
        <w:t xml:space="preserve"> v nevýbušném provedení.</w:t>
      </w:r>
    </w:p>
    <w:p w14:paraId="3C0E0C41" w14:textId="77777777" w:rsidR="00716BB3" w:rsidRPr="002B225F" w:rsidRDefault="00716BB3" w:rsidP="00716BB3">
      <w:pPr>
        <w:tabs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15BA20A" w14:textId="534B8963" w:rsidR="00F605D0" w:rsidRDefault="00F605D0" w:rsidP="00F605D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color w:val="0563C1" w:themeColor="hyperlink"/>
          <w:sz w:val="22"/>
          <w:szCs w:val="22"/>
          <w:u w:val="single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44515198" wp14:editId="6171B75B">
            <wp:simplePos x="0" y="0"/>
            <wp:positionH relativeFrom="column">
              <wp:posOffset>2120265</wp:posOffset>
            </wp:positionH>
            <wp:positionV relativeFrom="paragraph">
              <wp:posOffset>1074420</wp:posOffset>
            </wp:positionV>
            <wp:extent cx="3486785" cy="2326005"/>
            <wp:effectExtent l="0" t="0" r="5715" b="0"/>
            <wp:wrapTight wrapText="bothSides">
              <wp:wrapPolygon edited="0">
                <wp:start x="0" y="0"/>
                <wp:lineTo x="0" y="21464"/>
                <wp:lineTo x="21557" y="21464"/>
                <wp:lineTo x="21557" y="0"/>
                <wp:lineTo x="0" y="0"/>
              </wp:wrapPolygon>
            </wp:wrapTight>
            <wp:docPr id="5" name="Obrázek 5" descr="Obsah obrázku taž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ažení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916" w:rsidRPr="002B225F">
        <w:rPr>
          <w:rFonts w:ascii="Arial" w:hAnsi="Arial" w:cs="Arial"/>
          <w:sz w:val="22"/>
          <w:szCs w:val="22"/>
          <w:lang w:val="cs-CZ"/>
        </w:rPr>
        <w:t>P</w:t>
      </w:r>
      <w:r w:rsidR="003675FF" w:rsidRPr="002B225F">
        <w:rPr>
          <w:rFonts w:ascii="Arial" w:hAnsi="Arial" w:cs="Arial"/>
          <w:sz w:val="22"/>
          <w:szCs w:val="22"/>
          <w:lang w:val="cs-CZ"/>
        </w:rPr>
        <w:t>aletov</w:t>
      </w:r>
      <w:r w:rsidR="003B5916" w:rsidRPr="002B225F">
        <w:rPr>
          <w:rFonts w:ascii="Arial" w:hAnsi="Arial" w:cs="Arial"/>
          <w:sz w:val="22"/>
          <w:szCs w:val="22"/>
          <w:lang w:val="cs-CZ"/>
        </w:rPr>
        <w:t>é protizá</w:t>
      </w:r>
      <w:r w:rsidR="003A0365">
        <w:rPr>
          <w:rFonts w:ascii="Arial" w:hAnsi="Arial" w:cs="Arial"/>
          <w:sz w:val="22"/>
          <w:szCs w:val="22"/>
          <w:lang w:val="cs-CZ"/>
        </w:rPr>
        <w:t>va</w:t>
      </w:r>
      <w:r w:rsidR="003B5916" w:rsidRPr="002B225F">
        <w:rPr>
          <w:rFonts w:ascii="Arial" w:hAnsi="Arial" w:cs="Arial"/>
          <w:sz w:val="22"/>
          <w:szCs w:val="22"/>
          <w:lang w:val="cs-CZ"/>
        </w:rPr>
        <w:t>žové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vysokozdvižn</w:t>
      </w:r>
      <w:r w:rsidR="003B5916" w:rsidRPr="002B225F">
        <w:rPr>
          <w:rFonts w:ascii="Arial" w:hAnsi="Arial" w:cs="Arial"/>
          <w:sz w:val="22"/>
          <w:szCs w:val="22"/>
          <w:lang w:val="cs-CZ"/>
        </w:rPr>
        <w:t>é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vozík</w:t>
      </w:r>
      <w:r w:rsidR="003B5916" w:rsidRPr="002B225F">
        <w:rPr>
          <w:rFonts w:ascii="Arial" w:hAnsi="Arial" w:cs="Arial"/>
          <w:sz w:val="22"/>
          <w:szCs w:val="22"/>
          <w:lang w:val="cs-CZ"/>
        </w:rPr>
        <w:t>y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Linde L06-L16 AC EX j</w:t>
      </w:r>
      <w:r w:rsidR="003B5916" w:rsidRPr="002B225F">
        <w:rPr>
          <w:rFonts w:ascii="Arial" w:hAnsi="Arial" w:cs="Arial"/>
          <w:sz w:val="22"/>
          <w:szCs w:val="22"/>
          <w:lang w:val="cs-CZ"/>
        </w:rPr>
        <w:t>sou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dostupn</w:t>
      </w:r>
      <w:r w:rsidR="003B5916" w:rsidRPr="002B225F">
        <w:rPr>
          <w:rFonts w:ascii="Arial" w:hAnsi="Arial" w:cs="Arial"/>
          <w:sz w:val="22"/>
          <w:szCs w:val="22"/>
          <w:lang w:val="cs-CZ"/>
        </w:rPr>
        <w:t>é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ve čtyřech verzích s nosností 0,6, 1,0, 1,2 a 1,6 tuny. Vyznačuj</w:t>
      </w:r>
      <w:r w:rsidR="00E360CF" w:rsidRPr="002B225F">
        <w:rPr>
          <w:rFonts w:ascii="Arial" w:hAnsi="Arial" w:cs="Arial"/>
          <w:sz w:val="22"/>
          <w:szCs w:val="22"/>
          <w:lang w:val="cs-CZ"/>
        </w:rPr>
        <w:t>í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se </w:t>
      </w:r>
      <w:r w:rsidR="00456822" w:rsidRPr="002B225F">
        <w:rPr>
          <w:rFonts w:ascii="Arial" w:hAnsi="Arial" w:cs="Arial"/>
          <w:sz w:val="22"/>
          <w:szCs w:val="22"/>
          <w:lang w:val="cs-CZ"/>
        </w:rPr>
        <w:t>t</w:t>
      </w:r>
      <w:r w:rsidR="003675FF" w:rsidRPr="002B225F">
        <w:rPr>
          <w:rFonts w:ascii="Arial" w:hAnsi="Arial" w:cs="Arial"/>
          <w:sz w:val="22"/>
          <w:szCs w:val="22"/>
          <w:lang w:val="cs-CZ"/>
        </w:rPr>
        <w:t>aké kompaktní konstrukc</w:t>
      </w:r>
      <w:r w:rsidR="00E360CF" w:rsidRPr="002B225F">
        <w:rPr>
          <w:rFonts w:ascii="Arial" w:hAnsi="Arial" w:cs="Arial"/>
          <w:sz w:val="22"/>
          <w:szCs w:val="22"/>
          <w:lang w:val="cs-CZ"/>
        </w:rPr>
        <w:t>í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s šířkou pouze 890 milimetrů. Díky klasickému nosiči vidlic j</w:t>
      </w:r>
      <w:r w:rsidR="00E360CF" w:rsidRPr="002B225F">
        <w:rPr>
          <w:rFonts w:ascii="Arial" w:hAnsi="Arial" w:cs="Arial"/>
          <w:sz w:val="22"/>
          <w:szCs w:val="22"/>
          <w:lang w:val="cs-CZ"/>
        </w:rPr>
        <w:t>sou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vozík</w:t>
      </w:r>
      <w:r w:rsidR="00E360CF" w:rsidRPr="002B225F">
        <w:rPr>
          <w:rFonts w:ascii="Arial" w:hAnsi="Arial" w:cs="Arial"/>
          <w:sz w:val="22"/>
          <w:szCs w:val="22"/>
          <w:lang w:val="cs-CZ"/>
        </w:rPr>
        <w:t>y</w:t>
      </w:r>
      <w:r w:rsidR="00456822" w:rsidRPr="002B225F">
        <w:rPr>
          <w:rFonts w:ascii="Arial" w:hAnsi="Arial" w:cs="Arial"/>
          <w:sz w:val="22"/>
          <w:szCs w:val="22"/>
          <w:lang w:val="cs-CZ"/>
        </w:rPr>
        <w:t xml:space="preserve"> v úpravě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pro zónu ATEX 2/22 ideální pro přepravu speciálních nákladů, IBC</w:t>
      </w:r>
      <w:r w:rsidR="00B97127" w:rsidRPr="002B225F">
        <w:rPr>
          <w:rFonts w:ascii="Arial" w:hAnsi="Arial" w:cs="Arial"/>
          <w:sz w:val="22"/>
          <w:szCs w:val="22"/>
          <w:lang w:val="cs-CZ"/>
        </w:rPr>
        <w:t xml:space="preserve"> kontejne</w:t>
      </w:r>
      <w:r w:rsidR="002B225F">
        <w:rPr>
          <w:rFonts w:ascii="Arial" w:hAnsi="Arial" w:cs="Arial"/>
          <w:sz w:val="22"/>
          <w:szCs w:val="22"/>
          <w:lang w:val="cs-CZ"/>
        </w:rPr>
        <w:t>r</w:t>
      </w:r>
      <w:r w:rsidR="00B97127" w:rsidRPr="002B225F">
        <w:rPr>
          <w:rFonts w:ascii="Arial" w:hAnsi="Arial" w:cs="Arial"/>
          <w:sz w:val="22"/>
          <w:szCs w:val="22"/>
          <w:lang w:val="cs-CZ"/>
        </w:rPr>
        <w:t>ů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nebo uzavřených palet ve stísněných prostorech. </w:t>
      </w:r>
      <w:r w:rsidR="00E360CF" w:rsidRPr="002B225F">
        <w:rPr>
          <w:rFonts w:ascii="Arial" w:hAnsi="Arial" w:cs="Arial"/>
          <w:sz w:val="22"/>
          <w:szCs w:val="22"/>
          <w:lang w:val="cs-CZ"/>
        </w:rPr>
        <w:t>Tyto v</w:t>
      </w:r>
      <w:r w:rsidR="003675FF" w:rsidRPr="002B225F">
        <w:rPr>
          <w:rFonts w:ascii="Arial" w:hAnsi="Arial" w:cs="Arial"/>
          <w:sz w:val="22"/>
          <w:szCs w:val="22"/>
          <w:lang w:val="cs-CZ"/>
        </w:rPr>
        <w:t>ozík</w:t>
      </w:r>
      <w:r w:rsidR="00E360CF" w:rsidRPr="002B225F">
        <w:rPr>
          <w:rFonts w:ascii="Arial" w:hAnsi="Arial" w:cs="Arial"/>
          <w:sz w:val="22"/>
          <w:szCs w:val="22"/>
          <w:lang w:val="cs-CZ"/>
        </w:rPr>
        <w:t>y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j</w:t>
      </w:r>
      <w:r w:rsidR="00E360CF" w:rsidRPr="002B225F">
        <w:rPr>
          <w:rFonts w:ascii="Arial" w:hAnsi="Arial" w:cs="Arial"/>
          <w:sz w:val="22"/>
          <w:szCs w:val="22"/>
          <w:lang w:val="cs-CZ"/>
        </w:rPr>
        <w:t>sou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kratší než běžný elektrický vysokozdvižný vozík</w:t>
      </w:r>
      <w:r w:rsidR="00456822" w:rsidRPr="002B225F">
        <w:rPr>
          <w:rFonts w:ascii="Arial" w:hAnsi="Arial" w:cs="Arial"/>
          <w:sz w:val="22"/>
          <w:szCs w:val="22"/>
          <w:lang w:val="cs-CZ"/>
        </w:rPr>
        <w:t xml:space="preserve"> se sedícím řidičem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a j</w:t>
      </w:r>
      <w:r w:rsidR="00E360CF" w:rsidRPr="002B225F">
        <w:rPr>
          <w:rFonts w:ascii="Arial" w:hAnsi="Arial" w:cs="Arial"/>
          <w:sz w:val="22"/>
          <w:szCs w:val="22"/>
          <w:lang w:val="cs-CZ"/>
        </w:rPr>
        <w:t>sou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 optimální alternativou pro prostory</w:t>
      </w:r>
      <w:r w:rsidR="00456822" w:rsidRPr="002B225F">
        <w:rPr>
          <w:rFonts w:ascii="Arial" w:hAnsi="Arial" w:cs="Arial"/>
          <w:sz w:val="22"/>
          <w:szCs w:val="22"/>
          <w:lang w:val="cs-CZ"/>
        </w:rPr>
        <w:t xml:space="preserve"> s potenciálně výbušnou</w:t>
      </w:r>
      <w:r w:rsidR="00B97127" w:rsidRPr="002B225F">
        <w:rPr>
          <w:rFonts w:ascii="Arial" w:hAnsi="Arial" w:cs="Arial"/>
          <w:sz w:val="22"/>
          <w:szCs w:val="22"/>
          <w:lang w:val="cs-CZ"/>
        </w:rPr>
        <w:t xml:space="preserve"> nebo hořlavou</w:t>
      </w:r>
      <w:r w:rsidR="00456822" w:rsidRPr="002B225F">
        <w:rPr>
          <w:rFonts w:ascii="Arial" w:hAnsi="Arial" w:cs="Arial"/>
          <w:sz w:val="22"/>
          <w:szCs w:val="22"/>
          <w:lang w:val="cs-CZ"/>
        </w:rPr>
        <w:t xml:space="preserve"> atmosférou</w:t>
      </w:r>
      <w:r w:rsidR="003675FF" w:rsidRPr="002B225F">
        <w:rPr>
          <w:rFonts w:ascii="Arial" w:hAnsi="Arial" w:cs="Arial"/>
          <w:sz w:val="22"/>
          <w:szCs w:val="22"/>
          <w:lang w:val="cs-CZ"/>
        </w:rPr>
        <w:t xml:space="preserve">, kde je </w:t>
      </w:r>
      <w:r w:rsidR="00456822" w:rsidRPr="002B225F">
        <w:rPr>
          <w:rFonts w:ascii="Arial" w:hAnsi="Arial" w:cs="Arial"/>
          <w:sz w:val="22"/>
          <w:szCs w:val="22"/>
          <w:lang w:val="cs-CZ"/>
        </w:rPr>
        <w:t xml:space="preserve">velmi </w:t>
      </w:r>
      <w:r w:rsidR="003675FF" w:rsidRPr="002B225F">
        <w:rPr>
          <w:rFonts w:ascii="Arial" w:hAnsi="Arial" w:cs="Arial"/>
          <w:sz w:val="22"/>
          <w:szCs w:val="22"/>
          <w:lang w:val="cs-CZ"/>
        </w:rPr>
        <w:t>málo místa.</w:t>
      </w:r>
    </w:p>
    <w:p w14:paraId="7A300FE1" w14:textId="77777777" w:rsidR="00F605D0" w:rsidRDefault="00F605D0" w:rsidP="00F605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39E4E45" w14:textId="77777777" w:rsidR="00F605D0" w:rsidRDefault="00F605D0" w:rsidP="00F605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83396C7" w14:textId="77777777" w:rsidR="00F605D0" w:rsidRDefault="00F605D0" w:rsidP="00F605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97A9E52" w14:textId="00645FBC" w:rsidR="00716BB3" w:rsidRPr="00F605D0" w:rsidRDefault="00F605D0" w:rsidP="00F605D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Cs/>
          <w:iCs/>
          <w:noProof/>
          <w:sz w:val="16"/>
          <w:szCs w:val="16"/>
          <w:lang w:val="cs-CZ"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30584756" wp14:editId="1955489B">
            <wp:simplePos x="0" y="0"/>
            <wp:positionH relativeFrom="column">
              <wp:posOffset>2290364</wp:posOffset>
            </wp:positionH>
            <wp:positionV relativeFrom="paragraph">
              <wp:posOffset>52219</wp:posOffset>
            </wp:positionV>
            <wp:extent cx="3203575" cy="2137410"/>
            <wp:effectExtent l="0" t="0" r="0" b="0"/>
            <wp:wrapTight wrapText="bothSides">
              <wp:wrapPolygon edited="0">
                <wp:start x="0" y="0"/>
                <wp:lineTo x="0" y="21433"/>
                <wp:lineTo x="21493" y="21433"/>
                <wp:lineTo x="21493" y="0"/>
                <wp:lineTo x="0" y="0"/>
              </wp:wrapPolygon>
            </wp:wrapTight>
            <wp:docPr id="1" name="Obrázek 1" descr="Obsah obrázku pat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atro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BB3">
        <w:rPr>
          <w:rFonts w:ascii="Arial" w:hAnsi="Arial" w:cs="Arial"/>
          <w:b/>
          <w:bCs/>
          <w:sz w:val="22"/>
          <w:szCs w:val="22"/>
          <w:lang w:val="cs-CZ"/>
        </w:rPr>
        <w:t>Fotografie č. 1. - č. 2.</w:t>
      </w:r>
    </w:p>
    <w:p w14:paraId="7C7DE7F4" w14:textId="31D2520D" w:rsidR="00716BB3" w:rsidRDefault="00716BB3" w:rsidP="00716BB3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8E429CE" w14:textId="7BDA3467" w:rsidR="00716BB3" w:rsidRPr="00716BB3" w:rsidRDefault="00716BB3" w:rsidP="003B12BD">
      <w:pPr>
        <w:tabs>
          <w:tab w:val="left" w:pos="7200"/>
        </w:tabs>
        <w:autoSpaceDE w:val="0"/>
        <w:autoSpaceDN w:val="0"/>
        <w:adjustRightInd w:val="0"/>
        <w:spacing w:line="360" w:lineRule="auto"/>
        <w:ind w:right="169"/>
        <w:rPr>
          <w:rFonts w:ascii="Arial" w:hAnsi="Arial" w:cs="Arial"/>
          <w:sz w:val="22"/>
          <w:szCs w:val="22"/>
          <w:lang w:val="cs-CZ"/>
        </w:rPr>
      </w:pPr>
      <w:r w:rsidRPr="00716BB3">
        <w:rPr>
          <w:rFonts w:ascii="Arial" w:hAnsi="Arial" w:cs="Arial"/>
          <w:sz w:val="22"/>
          <w:szCs w:val="22"/>
          <w:lang w:val="cs-CZ"/>
        </w:rPr>
        <w:t>Paletový vozík řady Linde T20-30 EX má podvozek široký pouze 720 milimetrů a jeho rozměry kopírují obrys palety. To zajišťuje výbornou manévrovatelnost i ve stísněných prostorech</w:t>
      </w:r>
      <w:r w:rsidR="0001408A">
        <w:rPr>
          <w:rFonts w:ascii="Arial" w:hAnsi="Arial" w:cs="Arial"/>
          <w:sz w:val="22"/>
          <w:szCs w:val="22"/>
          <w:lang w:val="cs-CZ"/>
        </w:rPr>
        <w:t>.</w:t>
      </w:r>
      <w:bookmarkStart w:id="0" w:name="_GoBack"/>
      <w:bookmarkEnd w:id="0"/>
    </w:p>
    <w:p w14:paraId="52DE6550" w14:textId="77777777" w:rsidR="00F605D0" w:rsidRDefault="00F605D0" w:rsidP="003B12BD">
      <w:pPr>
        <w:tabs>
          <w:tab w:val="left" w:pos="7200"/>
        </w:tabs>
        <w:autoSpaceDE w:val="0"/>
        <w:autoSpaceDN w:val="0"/>
        <w:adjustRightInd w:val="0"/>
        <w:spacing w:line="360" w:lineRule="auto"/>
        <w:ind w:right="169"/>
        <w:rPr>
          <w:rFonts w:ascii="Arial" w:hAnsi="Arial" w:cs="Arial"/>
          <w:sz w:val="22"/>
          <w:szCs w:val="22"/>
          <w:lang w:val="cs-CZ"/>
        </w:rPr>
      </w:pPr>
    </w:p>
    <w:p w14:paraId="5D378847" w14:textId="25B95AD5" w:rsidR="00716BB3" w:rsidRPr="00716BB3" w:rsidRDefault="00716BB3" w:rsidP="003B12BD">
      <w:pPr>
        <w:tabs>
          <w:tab w:val="left" w:pos="7200"/>
        </w:tabs>
        <w:autoSpaceDE w:val="0"/>
        <w:autoSpaceDN w:val="0"/>
        <w:adjustRightInd w:val="0"/>
        <w:spacing w:line="360" w:lineRule="auto"/>
        <w:ind w:right="169"/>
        <w:rPr>
          <w:rFonts w:ascii="Arial" w:hAnsi="Arial" w:cs="Arial"/>
          <w:sz w:val="22"/>
          <w:szCs w:val="22"/>
          <w:lang w:val="cs-CZ"/>
        </w:rPr>
      </w:pPr>
      <w:r w:rsidRPr="00716BB3">
        <w:rPr>
          <w:rFonts w:ascii="Arial" w:hAnsi="Arial" w:cs="Arial"/>
          <w:sz w:val="22"/>
          <w:szCs w:val="22"/>
          <w:lang w:val="cs-CZ"/>
        </w:rPr>
        <w:t>Ve výrobních a skladových prostorech s omezenými možnostmi pro rozšíření, bývá nedostatek prostoru pro manipulaci. Právě zde vstupují do hry nové úzké vozíky s ochranou proti výbuchu od Linde Material Handling.</w:t>
      </w:r>
    </w:p>
    <w:p w14:paraId="5E0ABE68" w14:textId="67C1D0DA" w:rsidR="00716BB3" w:rsidRPr="00716BB3" w:rsidRDefault="00716BB3" w:rsidP="00716BB3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Arial" w:hAnsi="Arial" w:cs="Arial"/>
          <w:szCs w:val="20"/>
          <w:lang w:val="cs-CZ"/>
        </w:rPr>
      </w:pPr>
    </w:p>
    <w:p w14:paraId="5BFDA5DD" w14:textId="6364520A" w:rsidR="004F6618" w:rsidRPr="00BA00BE" w:rsidRDefault="004F6618" w:rsidP="004F6618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t>Linde Material Handling GmbH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Pr="00BA00BE">
        <w:rPr>
          <w:rFonts w:ascii="Arial" w:hAnsi="Arial" w:cs="Arial"/>
          <w:sz w:val="22"/>
          <w:szCs w:val="22"/>
          <w:lang w:val="cs-CZ"/>
        </w:rPr>
        <w:t>Společnost Linde Material Handling GmbH, která je součástí KION Group, je celosvětovým výrobcem vysokozdvižných a dalších skladových vozíků a řešení pro intralogistiku. Společnost má svou prodejní a servisní síť ve vice než 100 zemích ve všech hlavních oblastech.</w:t>
      </w:r>
    </w:p>
    <w:p w14:paraId="2CD10200" w14:textId="5AAFD5E8" w:rsidR="004F6618" w:rsidRDefault="004F6618" w:rsidP="004F6618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54298AB3" w14:textId="6278EB06" w:rsidR="004F6618" w:rsidRPr="00D57C13" w:rsidRDefault="004F6618" w:rsidP="004F661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u w:val="single"/>
          <w:lang w:val="cs-CZ"/>
        </w:rPr>
        <w:t>Pro více informací kontaktujte: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58BACC8B" w14:textId="09913AF6" w:rsidR="004F6618" w:rsidRPr="00D57C13" w:rsidRDefault="004F6618" w:rsidP="004F661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3E560C92" w14:textId="3E065785" w:rsidR="004F6618" w:rsidRPr="00D57C13" w:rsidRDefault="003A0365" w:rsidP="004F661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Jakub Horn</w:t>
      </w:r>
      <w:r w:rsidR="00716BB3">
        <w:rPr>
          <w:rFonts w:ascii="Arial" w:hAnsi="Arial" w:cs="Arial"/>
          <w:sz w:val="22"/>
          <w:szCs w:val="22"/>
          <w:lang w:val="cs-CZ"/>
        </w:rPr>
        <w:t xml:space="preserve">, </w:t>
      </w:r>
      <w:r>
        <w:rPr>
          <w:rFonts w:ascii="Arial" w:hAnsi="Arial" w:cs="Arial"/>
          <w:sz w:val="22"/>
          <w:szCs w:val="22"/>
          <w:lang w:val="cs-CZ"/>
        </w:rPr>
        <w:t>Brand Manager</w:t>
      </w:r>
    </w:p>
    <w:p w14:paraId="062CFFA7" w14:textId="20276AAE" w:rsidR="004F6618" w:rsidRPr="00D57C13" w:rsidRDefault="004F6618" w:rsidP="004F661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</w:t>
      </w:r>
      <w:r w:rsidR="003A0365">
        <w:rPr>
          <w:rFonts w:ascii="Arial" w:hAnsi="Arial" w:cs="Arial"/>
          <w:sz w:val="22"/>
          <w:szCs w:val="22"/>
          <w:lang w:val="cs-CZ"/>
        </w:rPr>
        <w:t xml:space="preserve"> 703 848 897 </w:t>
      </w:r>
      <w:r w:rsidRPr="00D57C13">
        <w:rPr>
          <w:rFonts w:ascii="Arial" w:hAnsi="Arial" w:cs="Arial"/>
          <w:sz w:val="22"/>
          <w:szCs w:val="22"/>
          <w:lang w:val="cs-CZ"/>
        </w:rPr>
        <w:t xml:space="preserve">e-mail: </w:t>
      </w:r>
      <w:r w:rsidR="003A0365">
        <w:rPr>
          <w:rFonts w:ascii="Arial" w:hAnsi="Arial" w:cs="Arial"/>
          <w:sz w:val="22"/>
          <w:szCs w:val="22"/>
          <w:lang w:val="cs-CZ"/>
        </w:rPr>
        <w:t>jakub.horn</w:t>
      </w:r>
      <w:r w:rsidRPr="00D57C13">
        <w:rPr>
          <w:rFonts w:ascii="Arial" w:hAnsi="Arial" w:cs="Arial"/>
          <w:sz w:val="22"/>
          <w:szCs w:val="22"/>
          <w:lang w:val="cs-CZ"/>
        </w:rPr>
        <w:t>@linde-mh.cz   </w:t>
      </w:r>
    </w:p>
    <w:p w14:paraId="07586F81" w14:textId="2334465E" w:rsidR="004F6618" w:rsidRDefault="00024CE4" w:rsidP="004F661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5" w:tgtFrame="_blank" w:history="1">
        <w:r w:rsidR="004F6618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4F6618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57FA0195" w14:textId="77777777" w:rsidR="00F605D0" w:rsidRDefault="00F605D0" w:rsidP="004F6618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6BA666D" w14:textId="5E03EF23" w:rsidR="004F6618" w:rsidRPr="00D57C13" w:rsidRDefault="004F6618" w:rsidP="004F661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Crest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2D33B701" w14:textId="00D1E1BD" w:rsidR="004F6618" w:rsidRPr="00D57C13" w:rsidRDefault="004F6618" w:rsidP="004F661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Radka L. Kerschbaumová</w:t>
      </w:r>
      <w:r w:rsidR="00716BB3">
        <w:rPr>
          <w:rFonts w:ascii="Arial" w:hAnsi="Arial" w:cs="Arial"/>
          <w:sz w:val="22"/>
          <w:szCs w:val="22"/>
          <w:lang w:val="cs-CZ"/>
        </w:rPr>
        <w:t>,</w:t>
      </w:r>
      <w:r w:rsidRPr="00D57C13">
        <w:rPr>
          <w:rFonts w:ascii="Arial" w:hAnsi="Arial" w:cs="Arial"/>
          <w:sz w:val="22"/>
          <w:szCs w:val="22"/>
          <w:lang w:val="cs-CZ"/>
        </w:rPr>
        <w:t> Account Manager   </w:t>
      </w:r>
    </w:p>
    <w:p w14:paraId="34005A4F" w14:textId="77777777" w:rsidR="004F6618" w:rsidRPr="00D57C13" w:rsidRDefault="004F6618" w:rsidP="004F661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0C956457" w14:textId="77777777" w:rsidR="004F6618" w:rsidRPr="00D57C13" w:rsidRDefault="004F6618" w:rsidP="004F661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e-mail: </w:t>
      </w:r>
      <w:hyperlink r:id="rId16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787F03ED" w14:textId="0AADB7A7" w:rsidR="008C61B0" w:rsidRPr="005503EF" w:rsidRDefault="00024CE4" w:rsidP="003B12BD">
      <w:pPr>
        <w:spacing w:after="240" w:line="360" w:lineRule="auto"/>
        <w:ind w:right="1"/>
        <w:rPr>
          <w:rStyle w:val="Hypertextovodkaz"/>
          <w:rFonts w:ascii="Arial" w:hAnsi="Arial" w:cs="Arial"/>
          <w:sz w:val="22"/>
          <w:szCs w:val="22"/>
          <w:lang w:val="en-US"/>
        </w:rPr>
      </w:pPr>
      <w:hyperlink r:id="rId17" w:tgtFrame="_blank" w:history="1">
        <w:r w:rsidR="004F6618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4F6618" w:rsidRPr="00D57C13">
        <w:rPr>
          <w:rFonts w:ascii="Arial" w:hAnsi="Arial" w:cs="Arial"/>
          <w:sz w:val="22"/>
          <w:szCs w:val="22"/>
          <w:lang w:val="cs-CZ"/>
        </w:rPr>
        <w:t>  </w:t>
      </w:r>
    </w:p>
    <w:sectPr w:rsidR="008C61B0" w:rsidRPr="005503EF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C314A" w14:textId="77777777" w:rsidR="00024CE4" w:rsidRDefault="00024CE4" w:rsidP="00FC1294">
      <w:r>
        <w:separator/>
      </w:r>
    </w:p>
  </w:endnote>
  <w:endnote w:type="continuationSeparator" w:id="0">
    <w:p w14:paraId="4B74B033" w14:textId="77777777" w:rsidR="00024CE4" w:rsidRDefault="00024CE4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7ED84" w14:textId="77777777" w:rsidR="00024CE4" w:rsidRDefault="00024CE4" w:rsidP="00FC1294">
      <w:r>
        <w:separator/>
      </w:r>
    </w:p>
  </w:footnote>
  <w:footnote w:type="continuationSeparator" w:id="0">
    <w:p w14:paraId="056F108C" w14:textId="77777777" w:rsidR="00024CE4" w:rsidRDefault="00024CE4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2726"/>
    <w:rsid w:val="00007BF2"/>
    <w:rsid w:val="00012E45"/>
    <w:rsid w:val="00012F71"/>
    <w:rsid w:val="0001408A"/>
    <w:rsid w:val="000143BD"/>
    <w:rsid w:val="000153D2"/>
    <w:rsid w:val="000166FE"/>
    <w:rsid w:val="00022B08"/>
    <w:rsid w:val="0002378F"/>
    <w:rsid w:val="00024CE4"/>
    <w:rsid w:val="00026A09"/>
    <w:rsid w:val="00027850"/>
    <w:rsid w:val="00030A21"/>
    <w:rsid w:val="00035AE7"/>
    <w:rsid w:val="00044A0B"/>
    <w:rsid w:val="00053AB1"/>
    <w:rsid w:val="00056FB8"/>
    <w:rsid w:val="00063088"/>
    <w:rsid w:val="000634D1"/>
    <w:rsid w:val="00066B1E"/>
    <w:rsid w:val="000722A8"/>
    <w:rsid w:val="00072AD5"/>
    <w:rsid w:val="0007334B"/>
    <w:rsid w:val="00080E00"/>
    <w:rsid w:val="00082C9D"/>
    <w:rsid w:val="00086577"/>
    <w:rsid w:val="00087859"/>
    <w:rsid w:val="00095490"/>
    <w:rsid w:val="00096BE4"/>
    <w:rsid w:val="000A0BB6"/>
    <w:rsid w:val="000A585A"/>
    <w:rsid w:val="000A79E9"/>
    <w:rsid w:val="000B1F73"/>
    <w:rsid w:val="000B221A"/>
    <w:rsid w:val="000B33C5"/>
    <w:rsid w:val="000B409C"/>
    <w:rsid w:val="000B783E"/>
    <w:rsid w:val="000C1121"/>
    <w:rsid w:val="000C2640"/>
    <w:rsid w:val="000C2BAA"/>
    <w:rsid w:val="000C5E76"/>
    <w:rsid w:val="000D2FBB"/>
    <w:rsid w:val="000D3089"/>
    <w:rsid w:val="000D4A07"/>
    <w:rsid w:val="000D7E7A"/>
    <w:rsid w:val="000E08F3"/>
    <w:rsid w:val="000E492A"/>
    <w:rsid w:val="000E7E70"/>
    <w:rsid w:val="000F5433"/>
    <w:rsid w:val="00102034"/>
    <w:rsid w:val="001103DC"/>
    <w:rsid w:val="001106BC"/>
    <w:rsid w:val="00114699"/>
    <w:rsid w:val="0012194C"/>
    <w:rsid w:val="00121E4F"/>
    <w:rsid w:val="00122FEE"/>
    <w:rsid w:val="0012318B"/>
    <w:rsid w:val="001249A0"/>
    <w:rsid w:val="00125D24"/>
    <w:rsid w:val="0012629B"/>
    <w:rsid w:val="00126822"/>
    <w:rsid w:val="00126CFF"/>
    <w:rsid w:val="00127262"/>
    <w:rsid w:val="00131C3B"/>
    <w:rsid w:val="001356B9"/>
    <w:rsid w:val="0013670A"/>
    <w:rsid w:val="00137F67"/>
    <w:rsid w:val="0014079C"/>
    <w:rsid w:val="00140CC4"/>
    <w:rsid w:val="001431AA"/>
    <w:rsid w:val="00143BD8"/>
    <w:rsid w:val="00151E6A"/>
    <w:rsid w:val="00152C85"/>
    <w:rsid w:val="001536A4"/>
    <w:rsid w:val="00167680"/>
    <w:rsid w:val="00167A68"/>
    <w:rsid w:val="001719EB"/>
    <w:rsid w:val="0017384A"/>
    <w:rsid w:val="0018639E"/>
    <w:rsid w:val="00193A60"/>
    <w:rsid w:val="001B0B42"/>
    <w:rsid w:val="001B3B1F"/>
    <w:rsid w:val="001B5E7D"/>
    <w:rsid w:val="001B721D"/>
    <w:rsid w:val="001B7950"/>
    <w:rsid w:val="001C1280"/>
    <w:rsid w:val="001C4ADA"/>
    <w:rsid w:val="001C55CB"/>
    <w:rsid w:val="001C5E15"/>
    <w:rsid w:val="001D602B"/>
    <w:rsid w:val="001D6229"/>
    <w:rsid w:val="001D7F13"/>
    <w:rsid w:val="001E0B6F"/>
    <w:rsid w:val="001E2560"/>
    <w:rsid w:val="001E348F"/>
    <w:rsid w:val="001E45B7"/>
    <w:rsid w:val="001E4EC3"/>
    <w:rsid w:val="001F00DD"/>
    <w:rsid w:val="001F236F"/>
    <w:rsid w:val="001F245E"/>
    <w:rsid w:val="001F4378"/>
    <w:rsid w:val="001F48FA"/>
    <w:rsid w:val="0020049F"/>
    <w:rsid w:val="002016E1"/>
    <w:rsid w:val="00202277"/>
    <w:rsid w:val="002042CE"/>
    <w:rsid w:val="00206C6F"/>
    <w:rsid w:val="00207291"/>
    <w:rsid w:val="00207B0B"/>
    <w:rsid w:val="002127A0"/>
    <w:rsid w:val="002137CC"/>
    <w:rsid w:val="00214729"/>
    <w:rsid w:val="00214A44"/>
    <w:rsid w:val="002164A7"/>
    <w:rsid w:val="00220F3C"/>
    <w:rsid w:val="00221356"/>
    <w:rsid w:val="002277F0"/>
    <w:rsid w:val="00227837"/>
    <w:rsid w:val="00227A4F"/>
    <w:rsid w:val="00227BCC"/>
    <w:rsid w:val="002305F7"/>
    <w:rsid w:val="00231B25"/>
    <w:rsid w:val="002375BF"/>
    <w:rsid w:val="00237AC8"/>
    <w:rsid w:val="00243612"/>
    <w:rsid w:val="00247E04"/>
    <w:rsid w:val="00252FEE"/>
    <w:rsid w:val="0025322E"/>
    <w:rsid w:val="00255C54"/>
    <w:rsid w:val="00265EB0"/>
    <w:rsid w:val="002662EF"/>
    <w:rsid w:val="002707B0"/>
    <w:rsid w:val="002739EA"/>
    <w:rsid w:val="002779E9"/>
    <w:rsid w:val="00280CF1"/>
    <w:rsid w:val="00282622"/>
    <w:rsid w:val="00283E14"/>
    <w:rsid w:val="00296772"/>
    <w:rsid w:val="00296B82"/>
    <w:rsid w:val="002A0C1D"/>
    <w:rsid w:val="002A1F93"/>
    <w:rsid w:val="002A4041"/>
    <w:rsid w:val="002A623C"/>
    <w:rsid w:val="002A7897"/>
    <w:rsid w:val="002B225F"/>
    <w:rsid w:val="002B4EE0"/>
    <w:rsid w:val="002C6C54"/>
    <w:rsid w:val="002C741E"/>
    <w:rsid w:val="002D03FF"/>
    <w:rsid w:val="002D174C"/>
    <w:rsid w:val="002D249F"/>
    <w:rsid w:val="002D42BA"/>
    <w:rsid w:val="002D47FF"/>
    <w:rsid w:val="002D6A82"/>
    <w:rsid w:val="002E370B"/>
    <w:rsid w:val="002E5ACC"/>
    <w:rsid w:val="002E7890"/>
    <w:rsid w:val="002F37CC"/>
    <w:rsid w:val="002F642D"/>
    <w:rsid w:val="002F7DC6"/>
    <w:rsid w:val="00302BB0"/>
    <w:rsid w:val="00302DC1"/>
    <w:rsid w:val="00304F02"/>
    <w:rsid w:val="00305003"/>
    <w:rsid w:val="003054FB"/>
    <w:rsid w:val="00306C32"/>
    <w:rsid w:val="00306E2A"/>
    <w:rsid w:val="00312AB1"/>
    <w:rsid w:val="00316A8F"/>
    <w:rsid w:val="00327DFB"/>
    <w:rsid w:val="003318AA"/>
    <w:rsid w:val="00332BC9"/>
    <w:rsid w:val="003416C7"/>
    <w:rsid w:val="00341CB5"/>
    <w:rsid w:val="003420FD"/>
    <w:rsid w:val="0034258D"/>
    <w:rsid w:val="00342CB3"/>
    <w:rsid w:val="00343222"/>
    <w:rsid w:val="00344024"/>
    <w:rsid w:val="00344631"/>
    <w:rsid w:val="003448C7"/>
    <w:rsid w:val="00344A1C"/>
    <w:rsid w:val="003462E4"/>
    <w:rsid w:val="00347D7C"/>
    <w:rsid w:val="00354832"/>
    <w:rsid w:val="00355EC3"/>
    <w:rsid w:val="00356353"/>
    <w:rsid w:val="00357715"/>
    <w:rsid w:val="00361B5E"/>
    <w:rsid w:val="00364F0D"/>
    <w:rsid w:val="0036750A"/>
    <w:rsid w:val="003675FF"/>
    <w:rsid w:val="003737B6"/>
    <w:rsid w:val="00377A09"/>
    <w:rsid w:val="00383908"/>
    <w:rsid w:val="00384F6E"/>
    <w:rsid w:val="00386073"/>
    <w:rsid w:val="0038667F"/>
    <w:rsid w:val="00392CBB"/>
    <w:rsid w:val="0039577D"/>
    <w:rsid w:val="00396439"/>
    <w:rsid w:val="003977A0"/>
    <w:rsid w:val="003A0365"/>
    <w:rsid w:val="003A27A9"/>
    <w:rsid w:val="003B0ACE"/>
    <w:rsid w:val="003B12BD"/>
    <w:rsid w:val="003B2FF1"/>
    <w:rsid w:val="003B5916"/>
    <w:rsid w:val="003B6689"/>
    <w:rsid w:val="003B7D9D"/>
    <w:rsid w:val="003C0427"/>
    <w:rsid w:val="003C2814"/>
    <w:rsid w:val="003C2F16"/>
    <w:rsid w:val="003C4854"/>
    <w:rsid w:val="003C7C00"/>
    <w:rsid w:val="003D70BD"/>
    <w:rsid w:val="003E0EFF"/>
    <w:rsid w:val="003E140B"/>
    <w:rsid w:val="003E1609"/>
    <w:rsid w:val="003E433F"/>
    <w:rsid w:val="003F6E3B"/>
    <w:rsid w:val="0040073C"/>
    <w:rsid w:val="004033FA"/>
    <w:rsid w:val="00412034"/>
    <w:rsid w:val="0041267E"/>
    <w:rsid w:val="004126DC"/>
    <w:rsid w:val="00412F75"/>
    <w:rsid w:val="004156BD"/>
    <w:rsid w:val="00415FCB"/>
    <w:rsid w:val="004161C7"/>
    <w:rsid w:val="004164AD"/>
    <w:rsid w:val="00421534"/>
    <w:rsid w:val="0042390C"/>
    <w:rsid w:val="00423DB5"/>
    <w:rsid w:val="00445794"/>
    <w:rsid w:val="00445D4C"/>
    <w:rsid w:val="004477F2"/>
    <w:rsid w:val="00452CA4"/>
    <w:rsid w:val="00454A7F"/>
    <w:rsid w:val="00456822"/>
    <w:rsid w:val="004608B6"/>
    <w:rsid w:val="004704CA"/>
    <w:rsid w:val="00472D4F"/>
    <w:rsid w:val="004864BC"/>
    <w:rsid w:val="00490140"/>
    <w:rsid w:val="004A127D"/>
    <w:rsid w:val="004A2DB4"/>
    <w:rsid w:val="004B00E0"/>
    <w:rsid w:val="004B5533"/>
    <w:rsid w:val="004B69A7"/>
    <w:rsid w:val="004C044A"/>
    <w:rsid w:val="004C141F"/>
    <w:rsid w:val="004C2544"/>
    <w:rsid w:val="004C258B"/>
    <w:rsid w:val="004C270A"/>
    <w:rsid w:val="004C4685"/>
    <w:rsid w:val="004D2338"/>
    <w:rsid w:val="004D5442"/>
    <w:rsid w:val="004D750F"/>
    <w:rsid w:val="004D7D8E"/>
    <w:rsid w:val="004E4D1C"/>
    <w:rsid w:val="004E5C32"/>
    <w:rsid w:val="004F2805"/>
    <w:rsid w:val="004F30B4"/>
    <w:rsid w:val="004F5646"/>
    <w:rsid w:val="004F6618"/>
    <w:rsid w:val="00501DDD"/>
    <w:rsid w:val="0050790B"/>
    <w:rsid w:val="0051005E"/>
    <w:rsid w:val="00511F9E"/>
    <w:rsid w:val="00514328"/>
    <w:rsid w:val="00514FCB"/>
    <w:rsid w:val="00515DE0"/>
    <w:rsid w:val="005161C7"/>
    <w:rsid w:val="005224C9"/>
    <w:rsid w:val="00522867"/>
    <w:rsid w:val="00523C97"/>
    <w:rsid w:val="0052421D"/>
    <w:rsid w:val="00524CF6"/>
    <w:rsid w:val="00526D25"/>
    <w:rsid w:val="00526FB0"/>
    <w:rsid w:val="00530FA4"/>
    <w:rsid w:val="005316C1"/>
    <w:rsid w:val="00534C8E"/>
    <w:rsid w:val="00543949"/>
    <w:rsid w:val="00544561"/>
    <w:rsid w:val="005503EF"/>
    <w:rsid w:val="00553517"/>
    <w:rsid w:val="00554380"/>
    <w:rsid w:val="00556C3E"/>
    <w:rsid w:val="00561421"/>
    <w:rsid w:val="00563BEB"/>
    <w:rsid w:val="00565899"/>
    <w:rsid w:val="00565DC7"/>
    <w:rsid w:val="005675EB"/>
    <w:rsid w:val="00571B6D"/>
    <w:rsid w:val="005722B8"/>
    <w:rsid w:val="005729B4"/>
    <w:rsid w:val="00581313"/>
    <w:rsid w:val="0058169C"/>
    <w:rsid w:val="00581939"/>
    <w:rsid w:val="00581FFA"/>
    <w:rsid w:val="00583E45"/>
    <w:rsid w:val="0058537F"/>
    <w:rsid w:val="00591B92"/>
    <w:rsid w:val="00592B3F"/>
    <w:rsid w:val="005A1344"/>
    <w:rsid w:val="005A4712"/>
    <w:rsid w:val="005B0E04"/>
    <w:rsid w:val="005B1A5F"/>
    <w:rsid w:val="005B24DB"/>
    <w:rsid w:val="005B28C4"/>
    <w:rsid w:val="005B5C85"/>
    <w:rsid w:val="005B6403"/>
    <w:rsid w:val="005B6B31"/>
    <w:rsid w:val="005C0AFC"/>
    <w:rsid w:val="005C4A4F"/>
    <w:rsid w:val="005D023C"/>
    <w:rsid w:val="005D337C"/>
    <w:rsid w:val="005D761B"/>
    <w:rsid w:val="005E2F6D"/>
    <w:rsid w:val="005E7527"/>
    <w:rsid w:val="005F36D4"/>
    <w:rsid w:val="005F6F44"/>
    <w:rsid w:val="005F7739"/>
    <w:rsid w:val="0060079E"/>
    <w:rsid w:val="00601F21"/>
    <w:rsid w:val="006020DC"/>
    <w:rsid w:val="00602585"/>
    <w:rsid w:val="00602B4D"/>
    <w:rsid w:val="00603C56"/>
    <w:rsid w:val="00605FE8"/>
    <w:rsid w:val="00606682"/>
    <w:rsid w:val="0060758C"/>
    <w:rsid w:val="0061094B"/>
    <w:rsid w:val="00614989"/>
    <w:rsid w:val="0061599A"/>
    <w:rsid w:val="006176E5"/>
    <w:rsid w:val="006206D0"/>
    <w:rsid w:val="00621D59"/>
    <w:rsid w:val="00622FFF"/>
    <w:rsid w:val="00624993"/>
    <w:rsid w:val="00630B70"/>
    <w:rsid w:val="00634399"/>
    <w:rsid w:val="00640487"/>
    <w:rsid w:val="006404E3"/>
    <w:rsid w:val="00646172"/>
    <w:rsid w:val="006473DB"/>
    <w:rsid w:val="00650F9E"/>
    <w:rsid w:val="0065102D"/>
    <w:rsid w:val="00653049"/>
    <w:rsid w:val="006552A6"/>
    <w:rsid w:val="00657E83"/>
    <w:rsid w:val="0066485F"/>
    <w:rsid w:val="00664D04"/>
    <w:rsid w:val="0066556B"/>
    <w:rsid w:val="0066798F"/>
    <w:rsid w:val="00671BA6"/>
    <w:rsid w:val="0068425C"/>
    <w:rsid w:val="006843BA"/>
    <w:rsid w:val="00685192"/>
    <w:rsid w:val="00692799"/>
    <w:rsid w:val="00693C25"/>
    <w:rsid w:val="006948F5"/>
    <w:rsid w:val="0069619F"/>
    <w:rsid w:val="006A1CC6"/>
    <w:rsid w:val="006A3025"/>
    <w:rsid w:val="006A419E"/>
    <w:rsid w:val="006A44A1"/>
    <w:rsid w:val="006A508E"/>
    <w:rsid w:val="006B22CF"/>
    <w:rsid w:val="006B4C05"/>
    <w:rsid w:val="006B7FF7"/>
    <w:rsid w:val="006D0A04"/>
    <w:rsid w:val="006D2221"/>
    <w:rsid w:val="006E0B9E"/>
    <w:rsid w:val="006E528E"/>
    <w:rsid w:val="006E69D3"/>
    <w:rsid w:val="006E7843"/>
    <w:rsid w:val="006E7DAA"/>
    <w:rsid w:val="006F1129"/>
    <w:rsid w:val="006F3F59"/>
    <w:rsid w:val="006F6787"/>
    <w:rsid w:val="00700BB4"/>
    <w:rsid w:val="00701926"/>
    <w:rsid w:val="00701C3C"/>
    <w:rsid w:val="00702345"/>
    <w:rsid w:val="007035B7"/>
    <w:rsid w:val="007040C5"/>
    <w:rsid w:val="00710B0D"/>
    <w:rsid w:val="007113A8"/>
    <w:rsid w:val="007144E4"/>
    <w:rsid w:val="00714BA5"/>
    <w:rsid w:val="00716BB3"/>
    <w:rsid w:val="00722EEE"/>
    <w:rsid w:val="00725E18"/>
    <w:rsid w:val="00726F5C"/>
    <w:rsid w:val="00732878"/>
    <w:rsid w:val="00734B55"/>
    <w:rsid w:val="007371CC"/>
    <w:rsid w:val="00741746"/>
    <w:rsid w:val="00741DA6"/>
    <w:rsid w:val="0074555C"/>
    <w:rsid w:val="007525C4"/>
    <w:rsid w:val="00752673"/>
    <w:rsid w:val="00754191"/>
    <w:rsid w:val="00757E34"/>
    <w:rsid w:val="00760D79"/>
    <w:rsid w:val="00762466"/>
    <w:rsid w:val="00762DFF"/>
    <w:rsid w:val="00763AED"/>
    <w:rsid w:val="00764D12"/>
    <w:rsid w:val="007676EC"/>
    <w:rsid w:val="007713E6"/>
    <w:rsid w:val="007729AA"/>
    <w:rsid w:val="00783C7B"/>
    <w:rsid w:val="007847A9"/>
    <w:rsid w:val="00784AA0"/>
    <w:rsid w:val="00786D9E"/>
    <w:rsid w:val="00791728"/>
    <w:rsid w:val="00791EA7"/>
    <w:rsid w:val="0079334C"/>
    <w:rsid w:val="007A036D"/>
    <w:rsid w:val="007A0E45"/>
    <w:rsid w:val="007A33B2"/>
    <w:rsid w:val="007A4355"/>
    <w:rsid w:val="007A5618"/>
    <w:rsid w:val="007A7ED5"/>
    <w:rsid w:val="007B0242"/>
    <w:rsid w:val="007B1A5A"/>
    <w:rsid w:val="007B2783"/>
    <w:rsid w:val="007B65C7"/>
    <w:rsid w:val="007B7311"/>
    <w:rsid w:val="007C0CEA"/>
    <w:rsid w:val="007D18C3"/>
    <w:rsid w:val="007D4271"/>
    <w:rsid w:val="007D58E7"/>
    <w:rsid w:val="007D7D54"/>
    <w:rsid w:val="007E0E5F"/>
    <w:rsid w:val="007E289F"/>
    <w:rsid w:val="007E561A"/>
    <w:rsid w:val="007E5C2D"/>
    <w:rsid w:val="007E6112"/>
    <w:rsid w:val="007F123B"/>
    <w:rsid w:val="007F12EE"/>
    <w:rsid w:val="007F2A2C"/>
    <w:rsid w:val="007F3280"/>
    <w:rsid w:val="007F4144"/>
    <w:rsid w:val="008035DF"/>
    <w:rsid w:val="008044CD"/>
    <w:rsid w:val="00806A7E"/>
    <w:rsid w:val="00806D7F"/>
    <w:rsid w:val="00810E9D"/>
    <w:rsid w:val="00811209"/>
    <w:rsid w:val="00813D70"/>
    <w:rsid w:val="008155C0"/>
    <w:rsid w:val="008219EA"/>
    <w:rsid w:val="008224B1"/>
    <w:rsid w:val="00822F68"/>
    <w:rsid w:val="008247BD"/>
    <w:rsid w:val="008252B1"/>
    <w:rsid w:val="00825B61"/>
    <w:rsid w:val="00831365"/>
    <w:rsid w:val="00832522"/>
    <w:rsid w:val="00832731"/>
    <w:rsid w:val="00832A47"/>
    <w:rsid w:val="00834263"/>
    <w:rsid w:val="0084752A"/>
    <w:rsid w:val="00853EC1"/>
    <w:rsid w:val="00856A4E"/>
    <w:rsid w:val="00861801"/>
    <w:rsid w:val="008622E7"/>
    <w:rsid w:val="0086313A"/>
    <w:rsid w:val="00863235"/>
    <w:rsid w:val="00864184"/>
    <w:rsid w:val="00872219"/>
    <w:rsid w:val="008736E3"/>
    <w:rsid w:val="008742F6"/>
    <w:rsid w:val="00874670"/>
    <w:rsid w:val="008806FC"/>
    <w:rsid w:val="00884835"/>
    <w:rsid w:val="00886F30"/>
    <w:rsid w:val="00892DF6"/>
    <w:rsid w:val="00894F9B"/>
    <w:rsid w:val="00896B13"/>
    <w:rsid w:val="008977C2"/>
    <w:rsid w:val="008A0A54"/>
    <w:rsid w:val="008A1170"/>
    <w:rsid w:val="008A2174"/>
    <w:rsid w:val="008A3985"/>
    <w:rsid w:val="008A56B8"/>
    <w:rsid w:val="008B1DA5"/>
    <w:rsid w:val="008B2DE3"/>
    <w:rsid w:val="008B4DAC"/>
    <w:rsid w:val="008B5575"/>
    <w:rsid w:val="008B5DE9"/>
    <w:rsid w:val="008B7E2F"/>
    <w:rsid w:val="008B7EAB"/>
    <w:rsid w:val="008C114C"/>
    <w:rsid w:val="008C17FB"/>
    <w:rsid w:val="008C2587"/>
    <w:rsid w:val="008C2801"/>
    <w:rsid w:val="008C2B3A"/>
    <w:rsid w:val="008C2F0A"/>
    <w:rsid w:val="008C61B0"/>
    <w:rsid w:val="008C663C"/>
    <w:rsid w:val="008D2070"/>
    <w:rsid w:val="008D29D0"/>
    <w:rsid w:val="008D31C8"/>
    <w:rsid w:val="008D4010"/>
    <w:rsid w:val="008D5072"/>
    <w:rsid w:val="008D79F1"/>
    <w:rsid w:val="008E272E"/>
    <w:rsid w:val="008E4BF1"/>
    <w:rsid w:val="008F239B"/>
    <w:rsid w:val="008F3B23"/>
    <w:rsid w:val="008F611A"/>
    <w:rsid w:val="008F7A1E"/>
    <w:rsid w:val="009032E7"/>
    <w:rsid w:val="0090409C"/>
    <w:rsid w:val="00905074"/>
    <w:rsid w:val="00905141"/>
    <w:rsid w:val="009057A3"/>
    <w:rsid w:val="00905967"/>
    <w:rsid w:val="009079D8"/>
    <w:rsid w:val="00916373"/>
    <w:rsid w:val="0091641F"/>
    <w:rsid w:val="00922238"/>
    <w:rsid w:val="00923443"/>
    <w:rsid w:val="00927C7E"/>
    <w:rsid w:val="00935FC4"/>
    <w:rsid w:val="00936E99"/>
    <w:rsid w:val="00937B4E"/>
    <w:rsid w:val="0094175B"/>
    <w:rsid w:val="00946A2F"/>
    <w:rsid w:val="009603F0"/>
    <w:rsid w:val="00961644"/>
    <w:rsid w:val="009638ED"/>
    <w:rsid w:val="00963C0D"/>
    <w:rsid w:val="009669FB"/>
    <w:rsid w:val="00972689"/>
    <w:rsid w:val="009739D7"/>
    <w:rsid w:val="00975456"/>
    <w:rsid w:val="00975EC1"/>
    <w:rsid w:val="00975F8A"/>
    <w:rsid w:val="00977661"/>
    <w:rsid w:val="0098092F"/>
    <w:rsid w:val="00980F60"/>
    <w:rsid w:val="0098195D"/>
    <w:rsid w:val="00985760"/>
    <w:rsid w:val="009866D1"/>
    <w:rsid w:val="00991250"/>
    <w:rsid w:val="009953C1"/>
    <w:rsid w:val="00995D0D"/>
    <w:rsid w:val="009964F0"/>
    <w:rsid w:val="009A29E9"/>
    <w:rsid w:val="009A2AB0"/>
    <w:rsid w:val="009A63FF"/>
    <w:rsid w:val="009B01A6"/>
    <w:rsid w:val="009B16C8"/>
    <w:rsid w:val="009B189A"/>
    <w:rsid w:val="009B7CB1"/>
    <w:rsid w:val="009C0BAB"/>
    <w:rsid w:val="009D1B6C"/>
    <w:rsid w:val="009D1F41"/>
    <w:rsid w:val="009D2B9D"/>
    <w:rsid w:val="009D6726"/>
    <w:rsid w:val="009D6C2E"/>
    <w:rsid w:val="009E0928"/>
    <w:rsid w:val="009E34F3"/>
    <w:rsid w:val="009E37F5"/>
    <w:rsid w:val="009E4326"/>
    <w:rsid w:val="009E4DD2"/>
    <w:rsid w:val="009E5CB7"/>
    <w:rsid w:val="009F2230"/>
    <w:rsid w:val="009F4200"/>
    <w:rsid w:val="009F4EAF"/>
    <w:rsid w:val="009F5092"/>
    <w:rsid w:val="009F6C04"/>
    <w:rsid w:val="009F6E22"/>
    <w:rsid w:val="009F7CF9"/>
    <w:rsid w:val="00A02B05"/>
    <w:rsid w:val="00A07281"/>
    <w:rsid w:val="00A07A93"/>
    <w:rsid w:val="00A20398"/>
    <w:rsid w:val="00A268E2"/>
    <w:rsid w:val="00A3465A"/>
    <w:rsid w:val="00A35171"/>
    <w:rsid w:val="00A420EA"/>
    <w:rsid w:val="00A45553"/>
    <w:rsid w:val="00A45BA7"/>
    <w:rsid w:val="00A45EE5"/>
    <w:rsid w:val="00A501DD"/>
    <w:rsid w:val="00A51906"/>
    <w:rsid w:val="00A562C9"/>
    <w:rsid w:val="00A564FE"/>
    <w:rsid w:val="00A629AF"/>
    <w:rsid w:val="00A63141"/>
    <w:rsid w:val="00A65FD1"/>
    <w:rsid w:val="00A679E2"/>
    <w:rsid w:val="00A70327"/>
    <w:rsid w:val="00A73937"/>
    <w:rsid w:val="00A74031"/>
    <w:rsid w:val="00A7493F"/>
    <w:rsid w:val="00A7713D"/>
    <w:rsid w:val="00A842E8"/>
    <w:rsid w:val="00A85555"/>
    <w:rsid w:val="00A85720"/>
    <w:rsid w:val="00A86F46"/>
    <w:rsid w:val="00A911CC"/>
    <w:rsid w:val="00A921CC"/>
    <w:rsid w:val="00A97448"/>
    <w:rsid w:val="00AA1168"/>
    <w:rsid w:val="00AA1E68"/>
    <w:rsid w:val="00AA1E92"/>
    <w:rsid w:val="00AA2515"/>
    <w:rsid w:val="00AA28E0"/>
    <w:rsid w:val="00AA6EFC"/>
    <w:rsid w:val="00AB014F"/>
    <w:rsid w:val="00AB223D"/>
    <w:rsid w:val="00AB3BB5"/>
    <w:rsid w:val="00AB44A1"/>
    <w:rsid w:val="00AB682D"/>
    <w:rsid w:val="00AB7A66"/>
    <w:rsid w:val="00AC40AF"/>
    <w:rsid w:val="00AC4C2F"/>
    <w:rsid w:val="00AD57D5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23E80"/>
    <w:rsid w:val="00B25A31"/>
    <w:rsid w:val="00B308C9"/>
    <w:rsid w:val="00B3208A"/>
    <w:rsid w:val="00B33D65"/>
    <w:rsid w:val="00B3437A"/>
    <w:rsid w:val="00B35885"/>
    <w:rsid w:val="00B370E3"/>
    <w:rsid w:val="00B41252"/>
    <w:rsid w:val="00B45D54"/>
    <w:rsid w:val="00B46418"/>
    <w:rsid w:val="00B52448"/>
    <w:rsid w:val="00B52845"/>
    <w:rsid w:val="00B57785"/>
    <w:rsid w:val="00B625DB"/>
    <w:rsid w:val="00B63A66"/>
    <w:rsid w:val="00B64400"/>
    <w:rsid w:val="00B7129D"/>
    <w:rsid w:val="00B7667A"/>
    <w:rsid w:val="00B8126D"/>
    <w:rsid w:val="00B83F02"/>
    <w:rsid w:val="00B876ED"/>
    <w:rsid w:val="00B90E00"/>
    <w:rsid w:val="00B91353"/>
    <w:rsid w:val="00B938C7"/>
    <w:rsid w:val="00B96886"/>
    <w:rsid w:val="00B97127"/>
    <w:rsid w:val="00BA0C1F"/>
    <w:rsid w:val="00BA2BC5"/>
    <w:rsid w:val="00BA47C7"/>
    <w:rsid w:val="00BA6479"/>
    <w:rsid w:val="00BA7877"/>
    <w:rsid w:val="00BB2A95"/>
    <w:rsid w:val="00BB2B0E"/>
    <w:rsid w:val="00BB4B4B"/>
    <w:rsid w:val="00BC1470"/>
    <w:rsid w:val="00BC2489"/>
    <w:rsid w:val="00BC6FF5"/>
    <w:rsid w:val="00BD30F3"/>
    <w:rsid w:val="00BD412D"/>
    <w:rsid w:val="00BD470B"/>
    <w:rsid w:val="00BD6001"/>
    <w:rsid w:val="00BD6A05"/>
    <w:rsid w:val="00BD6D14"/>
    <w:rsid w:val="00BE1147"/>
    <w:rsid w:val="00BE26B6"/>
    <w:rsid w:val="00BF12F2"/>
    <w:rsid w:val="00BF1465"/>
    <w:rsid w:val="00BF20B9"/>
    <w:rsid w:val="00BF3198"/>
    <w:rsid w:val="00BF3647"/>
    <w:rsid w:val="00BF4AC6"/>
    <w:rsid w:val="00BF50B5"/>
    <w:rsid w:val="00BF51CB"/>
    <w:rsid w:val="00BF69B9"/>
    <w:rsid w:val="00C01C4A"/>
    <w:rsid w:val="00C01E9E"/>
    <w:rsid w:val="00C0365C"/>
    <w:rsid w:val="00C05843"/>
    <w:rsid w:val="00C074FE"/>
    <w:rsid w:val="00C12280"/>
    <w:rsid w:val="00C12E0C"/>
    <w:rsid w:val="00C141DD"/>
    <w:rsid w:val="00C1582E"/>
    <w:rsid w:val="00C15F1E"/>
    <w:rsid w:val="00C16F2C"/>
    <w:rsid w:val="00C179CF"/>
    <w:rsid w:val="00C2038E"/>
    <w:rsid w:val="00C22857"/>
    <w:rsid w:val="00C25786"/>
    <w:rsid w:val="00C25AA7"/>
    <w:rsid w:val="00C25B9F"/>
    <w:rsid w:val="00C25CD1"/>
    <w:rsid w:val="00C2713A"/>
    <w:rsid w:val="00C27F9C"/>
    <w:rsid w:val="00C33B00"/>
    <w:rsid w:val="00C33E40"/>
    <w:rsid w:val="00C34C61"/>
    <w:rsid w:val="00C35959"/>
    <w:rsid w:val="00C36865"/>
    <w:rsid w:val="00C46F4C"/>
    <w:rsid w:val="00C50150"/>
    <w:rsid w:val="00C502FB"/>
    <w:rsid w:val="00C507B7"/>
    <w:rsid w:val="00C631C7"/>
    <w:rsid w:val="00C65552"/>
    <w:rsid w:val="00C65A0A"/>
    <w:rsid w:val="00C701EA"/>
    <w:rsid w:val="00C715BD"/>
    <w:rsid w:val="00C76DDD"/>
    <w:rsid w:val="00C85A3B"/>
    <w:rsid w:val="00C871BC"/>
    <w:rsid w:val="00C877C6"/>
    <w:rsid w:val="00C87D47"/>
    <w:rsid w:val="00C9334B"/>
    <w:rsid w:val="00C95631"/>
    <w:rsid w:val="00C96AE9"/>
    <w:rsid w:val="00C96CD6"/>
    <w:rsid w:val="00C96D0A"/>
    <w:rsid w:val="00CA1F69"/>
    <w:rsid w:val="00CA24F9"/>
    <w:rsid w:val="00CA5D0A"/>
    <w:rsid w:val="00CA66BB"/>
    <w:rsid w:val="00CA78BE"/>
    <w:rsid w:val="00CA7CC7"/>
    <w:rsid w:val="00CB141D"/>
    <w:rsid w:val="00CB2BC0"/>
    <w:rsid w:val="00CB4D6D"/>
    <w:rsid w:val="00CC2B96"/>
    <w:rsid w:val="00CC2BFB"/>
    <w:rsid w:val="00CC5E26"/>
    <w:rsid w:val="00CD0AB5"/>
    <w:rsid w:val="00CD3BEC"/>
    <w:rsid w:val="00CD5F8A"/>
    <w:rsid w:val="00CD6425"/>
    <w:rsid w:val="00CD7442"/>
    <w:rsid w:val="00CD7C36"/>
    <w:rsid w:val="00CE1F0E"/>
    <w:rsid w:val="00CE3AB6"/>
    <w:rsid w:val="00CE5538"/>
    <w:rsid w:val="00CF01FE"/>
    <w:rsid w:val="00CF30AB"/>
    <w:rsid w:val="00CF345E"/>
    <w:rsid w:val="00CF524F"/>
    <w:rsid w:val="00CF5D8E"/>
    <w:rsid w:val="00CF627E"/>
    <w:rsid w:val="00CF7525"/>
    <w:rsid w:val="00D0038F"/>
    <w:rsid w:val="00D0055E"/>
    <w:rsid w:val="00D06014"/>
    <w:rsid w:val="00D07143"/>
    <w:rsid w:val="00D1221C"/>
    <w:rsid w:val="00D125EC"/>
    <w:rsid w:val="00D13062"/>
    <w:rsid w:val="00D15073"/>
    <w:rsid w:val="00D15475"/>
    <w:rsid w:val="00D17393"/>
    <w:rsid w:val="00D174C1"/>
    <w:rsid w:val="00D2102A"/>
    <w:rsid w:val="00D22C0B"/>
    <w:rsid w:val="00D24292"/>
    <w:rsid w:val="00D24752"/>
    <w:rsid w:val="00D2541B"/>
    <w:rsid w:val="00D3010C"/>
    <w:rsid w:val="00D30CF2"/>
    <w:rsid w:val="00D34F20"/>
    <w:rsid w:val="00D357C5"/>
    <w:rsid w:val="00D4002C"/>
    <w:rsid w:val="00D4131D"/>
    <w:rsid w:val="00D4314D"/>
    <w:rsid w:val="00D4358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1E75"/>
    <w:rsid w:val="00D63832"/>
    <w:rsid w:val="00D63ED6"/>
    <w:rsid w:val="00D65263"/>
    <w:rsid w:val="00D6736D"/>
    <w:rsid w:val="00D71971"/>
    <w:rsid w:val="00D74446"/>
    <w:rsid w:val="00D773BE"/>
    <w:rsid w:val="00D8771D"/>
    <w:rsid w:val="00D91878"/>
    <w:rsid w:val="00D93C7D"/>
    <w:rsid w:val="00DA1B29"/>
    <w:rsid w:val="00DA407C"/>
    <w:rsid w:val="00DA4B86"/>
    <w:rsid w:val="00DA67D8"/>
    <w:rsid w:val="00DA6C24"/>
    <w:rsid w:val="00DA7AC8"/>
    <w:rsid w:val="00DA7D06"/>
    <w:rsid w:val="00DB031F"/>
    <w:rsid w:val="00DB1E75"/>
    <w:rsid w:val="00DB7C2D"/>
    <w:rsid w:val="00DC0A3A"/>
    <w:rsid w:val="00DC254F"/>
    <w:rsid w:val="00DD257F"/>
    <w:rsid w:val="00DD2E01"/>
    <w:rsid w:val="00DD4BAE"/>
    <w:rsid w:val="00DD60B3"/>
    <w:rsid w:val="00DD648D"/>
    <w:rsid w:val="00DD7636"/>
    <w:rsid w:val="00DE1707"/>
    <w:rsid w:val="00DE4540"/>
    <w:rsid w:val="00DF1EDD"/>
    <w:rsid w:val="00E004BB"/>
    <w:rsid w:val="00E01D91"/>
    <w:rsid w:val="00E03FEB"/>
    <w:rsid w:val="00E06308"/>
    <w:rsid w:val="00E07778"/>
    <w:rsid w:val="00E07B4D"/>
    <w:rsid w:val="00E2284B"/>
    <w:rsid w:val="00E26002"/>
    <w:rsid w:val="00E336A8"/>
    <w:rsid w:val="00E34D7F"/>
    <w:rsid w:val="00E3567C"/>
    <w:rsid w:val="00E35A45"/>
    <w:rsid w:val="00E360CF"/>
    <w:rsid w:val="00E360E2"/>
    <w:rsid w:val="00E44455"/>
    <w:rsid w:val="00E45742"/>
    <w:rsid w:val="00E531D0"/>
    <w:rsid w:val="00E54709"/>
    <w:rsid w:val="00E60F09"/>
    <w:rsid w:val="00E6221F"/>
    <w:rsid w:val="00E6437F"/>
    <w:rsid w:val="00E70FE7"/>
    <w:rsid w:val="00E727AA"/>
    <w:rsid w:val="00E80D5F"/>
    <w:rsid w:val="00E83DD3"/>
    <w:rsid w:val="00E85084"/>
    <w:rsid w:val="00E8517E"/>
    <w:rsid w:val="00E91832"/>
    <w:rsid w:val="00E91BC1"/>
    <w:rsid w:val="00E92FB5"/>
    <w:rsid w:val="00E9481A"/>
    <w:rsid w:val="00E950C1"/>
    <w:rsid w:val="00E9525F"/>
    <w:rsid w:val="00E95293"/>
    <w:rsid w:val="00E95AE1"/>
    <w:rsid w:val="00E96080"/>
    <w:rsid w:val="00EA02F9"/>
    <w:rsid w:val="00EA03A2"/>
    <w:rsid w:val="00EA0F43"/>
    <w:rsid w:val="00EA3DC3"/>
    <w:rsid w:val="00EA442A"/>
    <w:rsid w:val="00EB7C00"/>
    <w:rsid w:val="00EC1EC9"/>
    <w:rsid w:val="00ED1C1B"/>
    <w:rsid w:val="00ED1EA7"/>
    <w:rsid w:val="00ED1F76"/>
    <w:rsid w:val="00ED292B"/>
    <w:rsid w:val="00ED6781"/>
    <w:rsid w:val="00EE0159"/>
    <w:rsid w:val="00EE78E8"/>
    <w:rsid w:val="00EF0F71"/>
    <w:rsid w:val="00EF38DF"/>
    <w:rsid w:val="00EF568E"/>
    <w:rsid w:val="00EF57B9"/>
    <w:rsid w:val="00EF6B75"/>
    <w:rsid w:val="00F00E19"/>
    <w:rsid w:val="00F017EA"/>
    <w:rsid w:val="00F043F5"/>
    <w:rsid w:val="00F05E2B"/>
    <w:rsid w:val="00F1208B"/>
    <w:rsid w:val="00F14524"/>
    <w:rsid w:val="00F15051"/>
    <w:rsid w:val="00F159A2"/>
    <w:rsid w:val="00F23E51"/>
    <w:rsid w:val="00F26B50"/>
    <w:rsid w:val="00F278AC"/>
    <w:rsid w:val="00F308A7"/>
    <w:rsid w:val="00F3374E"/>
    <w:rsid w:val="00F37255"/>
    <w:rsid w:val="00F40140"/>
    <w:rsid w:val="00F4349B"/>
    <w:rsid w:val="00F43C25"/>
    <w:rsid w:val="00F4434F"/>
    <w:rsid w:val="00F453E8"/>
    <w:rsid w:val="00F504F0"/>
    <w:rsid w:val="00F5256D"/>
    <w:rsid w:val="00F60310"/>
    <w:rsid w:val="00F6054A"/>
    <w:rsid w:val="00F605D0"/>
    <w:rsid w:val="00F63584"/>
    <w:rsid w:val="00F649EC"/>
    <w:rsid w:val="00F64A17"/>
    <w:rsid w:val="00F64F2B"/>
    <w:rsid w:val="00F6577F"/>
    <w:rsid w:val="00F666A2"/>
    <w:rsid w:val="00F71DD9"/>
    <w:rsid w:val="00F7204B"/>
    <w:rsid w:val="00F721F7"/>
    <w:rsid w:val="00F8042B"/>
    <w:rsid w:val="00F8400D"/>
    <w:rsid w:val="00F8432C"/>
    <w:rsid w:val="00F87335"/>
    <w:rsid w:val="00F9145C"/>
    <w:rsid w:val="00F950B1"/>
    <w:rsid w:val="00F97B07"/>
    <w:rsid w:val="00FA1B8C"/>
    <w:rsid w:val="00FA338A"/>
    <w:rsid w:val="00FB3BD6"/>
    <w:rsid w:val="00FB5856"/>
    <w:rsid w:val="00FB6732"/>
    <w:rsid w:val="00FB687E"/>
    <w:rsid w:val="00FB7B1B"/>
    <w:rsid w:val="00FB7E18"/>
    <w:rsid w:val="00FC1294"/>
    <w:rsid w:val="00FC58CE"/>
    <w:rsid w:val="00FC67B0"/>
    <w:rsid w:val="00FD1E71"/>
    <w:rsid w:val="00FD6354"/>
    <w:rsid w:val="00FD7690"/>
    <w:rsid w:val="00FE0822"/>
    <w:rsid w:val="00FE2B58"/>
    <w:rsid w:val="00FE749D"/>
    <w:rsid w:val="00FE7585"/>
    <w:rsid w:val="00FF031B"/>
    <w:rsid w:val="00FF163F"/>
    <w:rsid w:val="00FF2CA2"/>
    <w:rsid w:val="00FF34FD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A07A93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9E34F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278AC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F434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http://www.crestcom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dka.kerschbaum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linde-mh.cz/c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17176EAB4B043AC63C8D930E9818E" ma:contentTypeVersion="13" ma:contentTypeDescription="Ein neues Dokument erstellen." ma:contentTypeScope="" ma:versionID="f71ead4067068808d0cc450b23791561">
  <xsd:schema xmlns:xsd="http://www.w3.org/2001/XMLSchema" xmlns:xs="http://www.w3.org/2001/XMLSchema" xmlns:p="http://schemas.microsoft.com/office/2006/metadata/properties" xmlns:ns2="8027b3d8-c99e-49e4-8c56-683be0edfd58" xmlns:ns3="149f0246-4082-4255-86de-c6f3cc75bcbd" targetNamespace="http://schemas.microsoft.com/office/2006/metadata/properties" ma:root="true" ma:fieldsID="71b09a53f69e05c2e77b7de2f87e064d" ns2:_="" ns3:_="">
    <xsd:import namespace="8027b3d8-c99e-49e4-8c56-683be0edfd58"/>
    <xsd:import namespace="149f0246-4082-4255-86de-c6f3cc7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b3d8-c99e-49e4-8c56-683be0ed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0246-4082-4255-86de-c6f3cc7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19B7-AE1D-491E-940E-64949371E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282C91-C33C-4258-ACB3-F46BCECC0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E12EB-31AF-4BC8-A859-52BF15F27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7b3d8-c99e-49e4-8c56-683be0edfd58"/>
    <ds:schemaRef ds:uri="149f0246-4082-4255-86de-c6f3cc7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6CFC6-3C37-4F7C-BEF9-DD1776FF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4683</Characters>
  <Application>Microsoft Office Word</Application>
  <DocSecurity>0</DocSecurity>
  <Lines>39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5466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Vendula Matějková</cp:lastModifiedBy>
  <cp:revision>2</cp:revision>
  <cp:lastPrinted>2022-03-11T11:59:00Z</cp:lastPrinted>
  <dcterms:created xsi:type="dcterms:W3CDTF">2022-03-29T11:48:00Z</dcterms:created>
  <dcterms:modified xsi:type="dcterms:W3CDTF">2022-03-29T11:48:00Z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0x010100F5417176EAB4B043AC63C8D930E9818E</vt:lpwstr>
  </property>
</Properties>
</file>